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E307F" w14:textId="77777777" w:rsidR="007B5B95" w:rsidRDefault="007B5B95" w:rsidP="007B5B95">
      <w:pPr>
        <w:jc w:val="center"/>
        <w:rPr>
          <w:rFonts w:ascii="Times New Roman" w:hAnsi="Times New Roman" w:cs="Times New Roman"/>
          <w:b/>
          <w:bCs/>
          <w:sz w:val="32"/>
          <w:szCs w:val="28"/>
        </w:rPr>
      </w:pPr>
      <w:r w:rsidRPr="006B408B">
        <w:rPr>
          <w:rFonts w:ascii="Times New Roman" w:hAnsi="Times New Roman" w:cs="Times New Roman"/>
          <w:b/>
          <w:bCs/>
          <w:sz w:val="32"/>
          <w:szCs w:val="28"/>
        </w:rPr>
        <w:t>國立臺灣大學公共衛生碩士學位學程實務實習</w:t>
      </w:r>
      <w:r w:rsidRPr="003640A1">
        <w:rPr>
          <w:rFonts w:ascii="Times New Roman" w:hAnsi="Times New Roman" w:cs="Times New Roman" w:hint="eastAsia"/>
          <w:b/>
          <w:bCs/>
          <w:sz w:val="32"/>
          <w:szCs w:val="28"/>
        </w:rPr>
        <w:t>申請</w:t>
      </w:r>
      <w:r w:rsidRPr="003640A1">
        <w:rPr>
          <w:rFonts w:ascii="Times New Roman" w:hAnsi="Times New Roman" w:cs="Times New Roman"/>
          <w:b/>
          <w:bCs/>
          <w:sz w:val="32"/>
          <w:szCs w:val="28"/>
        </w:rPr>
        <w:t>書</w:t>
      </w:r>
    </w:p>
    <w:p w14:paraId="32571FB3" w14:textId="77777777" w:rsidR="007B5B95" w:rsidRDefault="007B5B95" w:rsidP="007B5B95">
      <w:pPr>
        <w:rPr>
          <w:rFonts w:ascii="Times New Roman" w:hAnsi="Times New Roman" w:cs="Times New Roman"/>
          <w:b/>
          <w:bCs/>
        </w:rPr>
      </w:pPr>
    </w:p>
    <w:p w14:paraId="5367EC45" w14:textId="77777777" w:rsidR="007B5B95" w:rsidRPr="00562831" w:rsidRDefault="007B5B95" w:rsidP="007B5B95">
      <w:pPr>
        <w:rPr>
          <w:rFonts w:ascii="Times New Roman" w:hAnsi="Times New Roman" w:cs="Times New Roman"/>
          <w:b/>
          <w:bCs/>
        </w:rPr>
      </w:pPr>
      <w:r w:rsidRPr="00562831">
        <w:rPr>
          <w:rFonts w:ascii="Times New Roman" w:hAnsi="Times New Roman" w:cs="Times New Roman"/>
          <w:b/>
          <w:bCs/>
        </w:rPr>
        <w:t>填寫說明</w:t>
      </w:r>
      <w:r>
        <w:rPr>
          <w:rFonts w:ascii="Times New Roman" w:hAnsi="Times New Roman" w:cs="Times New Roman" w:hint="eastAsia"/>
          <w:b/>
          <w:bCs/>
        </w:rPr>
        <w:t>：</w:t>
      </w:r>
    </w:p>
    <w:p w14:paraId="54DFEF87" w14:textId="77777777" w:rsidR="007B5B95" w:rsidRPr="006B408B" w:rsidRDefault="007B5B95" w:rsidP="007B5B95">
      <w:pPr>
        <w:pStyle w:val="a3"/>
        <w:numPr>
          <w:ilvl w:val="0"/>
          <w:numId w:val="1"/>
        </w:numPr>
        <w:ind w:leftChars="0" w:hanging="338"/>
        <w:rPr>
          <w:rFonts w:ascii="Times New Roman" w:hAnsi="Times New Roman" w:cs="Times New Roman"/>
        </w:rPr>
      </w:pPr>
      <w:r w:rsidRPr="006B408B">
        <w:rPr>
          <w:rFonts w:ascii="Times New Roman" w:hAnsi="Times New Roman" w:cs="Times New Roman"/>
        </w:rPr>
        <w:t>完成下列表單之後，請將表單列印成紙本並交由校內</w:t>
      </w:r>
      <w:r>
        <w:rPr>
          <w:rFonts w:ascii="Times New Roman" w:hAnsi="Times New Roman" w:cs="Times New Roman" w:hint="eastAsia"/>
        </w:rPr>
        <w:t>及</w:t>
      </w:r>
      <w:r w:rsidRPr="006B408B">
        <w:rPr>
          <w:rFonts w:ascii="Times New Roman" w:hAnsi="Times New Roman" w:cs="Times New Roman"/>
        </w:rPr>
        <w:t>實務實習單位指導教師簽章</w:t>
      </w:r>
    </w:p>
    <w:p w14:paraId="2DF4ED6E" w14:textId="77777777" w:rsidR="007B5B95" w:rsidRPr="006B408B" w:rsidRDefault="007B5B95" w:rsidP="007B5B95">
      <w:pPr>
        <w:pStyle w:val="a3"/>
        <w:numPr>
          <w:ilvl w:val="0"/>
          <w:numId w:val="1"/>
        </w:numPr>
        <w:ind w:leftChars="0" w:hanging="338"/>
        <w:rPr>
          <w:rFonts w:ascii="Times New Roman" w:hAnsi="Times New Roman" w:cs="Times New Roman"/>
          <w:b/>
          <w:bCs/>
        </w:rPr>
      </w:pPr>
      <w:r w:rsidRPr="006B408B">
        <w:rPr>
          <w:rFonts w:ascii="Times New Roman" w:hAnsi="Times New Roman" w:cs="Times New Roman"/>
        </w:rPr>
        <w:t>有關申請</w:t>
      </w:r>
      <w:r w:rsidRPr="00813C76">
        <w:rPr>
          <w:rFonts w:ascii="Times New Roman" w:hAnsi="Times New Roman" w:cs="Times New Roman" w:hint="eastAsia"/>
        </w:rPr>
        <w:t>實務</w:t>
      </w:r>
      <w:r w:rsidRPr="006B408B">
        <w:rPr>
          <w:rFonts w:ascii="Times New Roman" w:hAnsi="Times New Roman" w:cs="Times New Roman"/>
        </w:rPr>
        <w:t>實習之問題，可</w:t>
      </w:r>
      <w:r>
        <w:rPr>
          <w:rFonts w:ascii="Times New Roman" w:hAnsi="Times New Roman" w:cs="Times New Roman" w:hint="eastAsia"/>
        </w:rPr>
        <w:t>向學程辦公室</w:t>
      </w:r>
      <w:r w:rsidRPr="006B408B">
        <w:rPr>
          <w:rFonts w:ascii="Times New Roman" w:hAnsi="Times New Roman" w:cs="Times New Roman"/>
        </w:rPr>
        <w:t>諮詢</w:t>
      </w:r>
      <w:r>
        <w:rPr>
          <w:rFonts w:ascii="Times New Roman" w:hAnsi="Times New Roman" w:cs="Times New Roman" w:hint="eastAsia"/>
        </w:rPr>
        <w:t xml:space="preserve"> (</w:t>
      </w:r>
      <w:hyperlink r:id="rId5" w:history="1">
        <w:r w:rsidRPr="004C7D1D">
          <w:rPr>
            <w:rStyle w:val="a4"/>
            <w:rFonts w:ascii="Times New Roman" w:hAnsi="Times New Roman" w:cs="Times New Roman"/>
          </w:rPr>
          <w:t>ntumphprogram@ntu.edu.tw</w:t>
        </w:r>
      </w:hyperlink>
      <w:r>
        <w:rPr>
          <w:rStyle w:val="a4"/>
          <w:rFonts w:ascii="Times New Roman" w:hAnsi="Times New Roman" w:cs="Times New Roman"/>
        </w:rPr>
        <w:t>)</w:t>
      </w:r>
      <w:r w:rsidRPr="006B408B">
        <w:rPr>
          <w:rFonts w:ascii="Times New Roman" w:hAnsi="Times New Roman" w:cs="Times New Roman"/>
        </w:rPr>
        <w:t xml:space="preserve"> </w:t>
      </w:r>
    </w:p>
    <w:p w14:paraId="28455134" w14:textId="77777777" w:rsidR="007B5B95" w:rsidRPr="006720EB" w:rsidRDefault="007B5B95" w:rsidP="007B5B95">
      <w:pPr>
        <w:spacing w:before="240"/>
        <w:rPr>
          <w:rFonts w:ascii="Times New Roman" w:hAnsi="Times New Roman" w:cs="Times New Roman"/>
          <w:b/>
          <w:bCs/>
          <w:sz w:val="28"/>
        </w:rPr>
      </w:pPr>
      <w:r w:rsidRPr="006720EB">
        <w:rPr>
          <w:rFonts w:ascii="Times New Roman" w:hAnsi="Times New Roman" w:cs="Times New Roman"/>
          <w:b/>
          <w:bCs/>
          <w:sz w:val="28"/>
        </w:rPr>
        <w:t>第一部分、基本資料</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2"/>
        <w:gridCol w:w="3964"/>
        <w:gridCol w:w="1134"/>
        <w:gridCol w:w="1984"/>
      </w:tblGrid>
      <w:tr w:rsidR="007B5B95" w:rsidRPr="006B408B" w14:paraId="3C738205" w14:textId="77777777" w:rsidTr="00240970">
        <w:trPr>
          <w:cantSplit/>
          <w:trHeight w:val="395"/>
        </w:trPr>
        <w:tc>
          <w:tcPr>
            <w:tcW w:w="9634" w:type="dxa"/>
            <w:gridSpan w:val="4"/>
            <w:tcBorders>
              <w:top w:val="single" w:sz="8" w:space="0" w:color="auto"/>
              <w:left w:val="single" w:sz="8" w:space="0" w:color="auto"/>
              <w:bottom w:val="single" w:sz="12" w:space="0" w:color="auto"/>
              <w:right w:val="single" w:sz="8" w:space="0" w:color="auto"/>
            </w:tcBorders>
            <w:shd w:val="clear" w:color="auto" w:fill="E7E6E6" w:themeFill="background2"/>
            <w:vAlign w:val="center"/>
          </w:tcPr>
          <w:p w14:paraId="0649133B" w14:textId="77777777" w:rsidR="007B5B95" w:rsidRPr="00E15479" w:rsidRDefault="007B5B95" w:rsidP="00240970">
            <w:pPr>
              <w:ind w:leftChars="118" w:left="283" w:rightChars="106" w:right="254"/>
              <w:jc w:val="both"/>
              <w:rPr>
                <w:rFonts w:ascii="Times New Roman" w:hAnsi="Times New Roman" w:cs="Times New Roman"/>
                <w:b/>
                <w:bCs/>
                <w:sz w:val="26"/>
                <w:szCs w:val="26"/>
              </w:rPr>
            </w:pPr>
            <w:r w:rsidRPr="00E15479">
              <w:rPr>
                <w:rFonts w:ascii="Times New Roman" w:hAnsi="Times New Roman" w:cs="Times New Roman"/>
                <w:b/>
                <w:sz w:val="26"/>
                <w:szCs w:val="26"/>
              </w:rPr>
              <w:t>一、</w:t>
            </w:r>
            <w:r w:rsidRPr="00E15479">
              <w:rPr>
                <w:rFonts w:ascii="Times New Roman" w:hAnsi="Times New Roman" w:cs="Times New Roman"/>
                <w:b/>
                <w:bCs/>
                <w:sz w:val="26"/>
                <w:szCs w:val="26"/>
              </w:rPr>
              <w:t>學生基本資料</w:t>
            </w:r>
          </w:p>
        </w:tc>
      </w:tr>
      <w:tr w:rsidR="007B5B95" w:rsidRPr="006B408B" w14:paraId="7F23B698" w14:textId="77777777" w:rsidTr="00240970">
        <w:trPr>
          <w:trHeight w:val="347"/>
        </w:trPr>
        <w:tc>
          <w:tcPr>
            <w:tcW w:w="2552" w:type="dxa"/>
            <w:tcBorders>
              <w:top w:val="single" w:sz="12" w:space="0" w:color="auto"/>
              <w:left w:val="single" w:sz="8" w:space="0" w:color="auto"/>
              <w:bottom w:val="single" w:sz="4" w:space="0" w:color="auto"/>
            </w:tcBorders>
            <w:vAlign w:val="center"/>
          </w:tcPr>
          <w:p w14:paraId="364FCD83" w14:textId="77777777" w:rsidR="007B5B95" w:rsidRPr="006B408B" w:rsidRDefault="007B5B95" w:rsidP="00240970">
            <w:pPr>
              <w:ind w:leftChars="118" w:left="283" w:rightChars="106" w:right="254"/>
              <w:jc w:val="distribute"/>
              <w:rPr>
                <w:rFonts w:ascii="Times New Roman" w:hAnsi="Times New Roman" w:cs="Times New Roman"/>
              </w:rPr>
            </w:pPr>
            <w:r w:rsidRPr="006B408B">
              <w:rPr>
                <w:rFonts w:ascii="Times New Roman" w:hAnsi="Times New Roman" w:cs="Times New Roman"/>
              </w:rPr>
              <w:t>學生姓名</w:t>
            </w:r>
          </w:p>
        </w:tc>
        <w:tc>
          <w:tcPr>
            <w:tcW w:w="3964" w:type="dxa"/>
            <w:tcBorders>
              <w:top w:val="single" w:sz="12" w:space="0" w:color="auto"/>
              <w:bottom w:val="single" w:sz="4" w:space="0" w:color="auto"/>
            </w:tcBorders>
            <w:vAlign w:val="center"/>
          </w:tcPr>
          <w:p w14:paraId="2E8BF04F" w14:textId="77777777" w:rsidR="007B5B95" w:rsidRPr="006B408B" w:rsidRDefault="007B5B95" w:rsidP="00240970">
            <w:pPr>
              <w:spacing w:beforeLines="20" w:before="72" w:afterLines="20" w:after="72" w:line="320" w:lineRule="exact"/>
              <w:jc w:val="both"/>
              <w:rPr>
                <w:rFonts w:ascii="Times New Roman" w:hAnsi="Times New Roman" w:cs="Times New Roman"/>
              </w:rPr>
            </w:pPr>
          </w:p>
        </w:tc>
        <w:tc>
          <w:tcPr>
            <w:tcW w:w="1134" w:type="dxa"/>
            <w:tcBorders>
              <w:top w:val="single" w:sz="12" w:space="0" w:color="auto"/>
              <w:bottom w:val="single" w:sz="4" w:space="0" w:color="auto"/>
            </w:tcBorders>
            <w:vAlign w:val="center"/>
          </w:tcPr>
          <w:p w14:paraId="498ED8BF" w14:textId="77777777" w:rsidR="007B5B95" w:rsidRPr="006B408B" w:rsidRDefault="007B5B95" w:rsidP="00240970">
            <w:pPr>
              <w:ind w:leftChars="118" w:left="283" w:rightChars="106" w:right="254"/>
              <w:jc w:val="distribute"/>
              <w:rPr>
                <w:rFonts w:ascii="Times New Roman" w:hAnsi="Times New Roman" w:cs="Times New Roman"/>
              </w:rPr>
            </w:pPr>
            <w:r w:rsidRPr="006B408B">
              <w:rPr>
                <w:rFonts w:ascii="Times New Roman" w:hAnsi="Times New Roman" w:cs="Times New Roman"/>
              </w:rPr>
              <w:t>學號</w:t>
            </w:r>
          </w:p>
        </w:tc>
        <w:tc>
          <w:tcPr>
            <w:tcW w:w="1984" w:type="dxa"/>
            <w:tcBorders>
              <w:top w:val="single" w:sz="12" w:space="0" w:color="auto"/>
              <w:bottom w:val="single" w:sz="4" w:space="0" w:color="auto"/>
              <w:right w:val="single" w:sz="8" w:space="0" w:color="auto"/>
            </w:tcBorders>
            <w:vAlign w:val="center"/>
          </w:tcPr>
          <w:p w14:paraId="081DED42" w14:textId="77777777" w:rsidR="007B5B95" w:rsidRPr="006B408B" w:rsidRDefault="007B5B95" w:rsidP="00240970">
            <w:pPr>
              <w:spacing w:beforeLines="20" w:before="72" w:afterLines="20" w:after="72" w:line="320" w:lineRule="exact"/>
              <w:jc w:val="both"/>
              <w:rPr>
                <w:rFonts w:ascii="Times New Roman" w:hAnsi="Times New Roman" w:cs="Times New Roman"/>
              </w:rPr>
            </w:pPr>
          </w:p>
        </w:tc>
      </w:tr>
      <w:tr w:rsidR="007B5B95" w:rsidRPr="006B408B" w14:paraId="5A94EEB9" w14:textId="77777777" w:rsidTr="00240970">
        <w:trPr>
          <w:trHeight w:val="347"/>
        </w:trPr>
        <w:tc>
          <w:tcPr>
            <w:tcW w:w="2552" w:type="dxa"/>
            <w:tcBorders>
              <w:top w:val="single" w:sz="4" w:space="0" w:color="auto"/>
              <w:left w:val="single" w:sz="8" w:space="0" w:color="auto"/>
              <w:bottom w:val="single" w:sz="8" w:space="0" w:color="auto"/>
            </w:tcBorders>
            <w:vAlign w:val="center"/>
          </w:tcPr>
          <w:p w14:paraId="1820D936" w14:textId="77777777" w:rsidR="007B5B95" w:rsidRPr="006B408B" w:rsidRDefault="007B5B95" w:rsidP="00240970">
            <w:pPr>
              <w:ind w:leftChars="118" w:left="283" w:rightChars="106" w:right="254"/>
              <w:jc w:val="distribute"/>
              <w:rPr>
                <w:rFonts w:ascii="Times New Roman" w:hAnsi="Times New Roman" w:cs="Times New Roman"/>
              </w:rPr>
            </w:pPr>
            <w:r w:rsidRPr="006B408B">
              <w:rPr>
                <w:rFonts w:ascii="Times New Roman" w:hAnsi="Times New Roman" w:cs="Times New Roman"/>
              </w:rPr>
              <w:t>電子郵件</w:t>
            </w:r>
          </w:p>
        </w:tc>
        <w:tc>
          <w:tcPr>
            <w:tcW w:w="3964" w:type="dxa"/>
            <w:tcBorders>
              <w:top w:val="single" w:sz="4" w:space="0" w:color="auto"/>
              <w:bottom w:val="single" w:sz="8" w:space="0" w:color="auto"/>
            </w:tcBorders>
            <w:vAlign w:val="center"/>
          </w:tcPr>
          <w:p w14:paraId="3F39A6FD" w14:textId="77777777" w:rsidR="007B5B95" w:rsidRPr="006B408B" w:rsidRDefault="007B5B95" w:rsidP="00240970">
            <w:pPr>
              <w:spacing w:beforeLines="20" w:before="72" w:afterLines="20" w:after="72" w:line="320" w:lineRule="exact"/>
              <w:jc w:val="both"/>
              <w:rPr>
                <w:rFonts w:ascii="Times New Roman" w:hAnsi="Times New Roman" w:cs="Times New Roman"/>
              </w:rPr>
            </w:pPr>
          </w:p>
        </w:tc>
        <w:tc>
          <w:tcPr>
            <w:tcW w:w="1134" w:type="dxa"/>
            <w:tcBorders>
              <w:top w:val="single" w:sz="4" w:space="0" w:color="auto"/>
              <w:bottom w:val="single" w:sz="8" w:space="0" w:color="auto"/>
            </w:tcBorders>
          </w:tcPr>
          <w:p w14:paraId="21C7FE7F" w14:textId="77777777" w:rsidR="007B5B95" w:rsidRPr="006B408B" w:rsidRDefault="007B5B95" w:rsidP="00240970">
            <w:pPr>
              <w:ind w:leftChars="118" w:left="283" w:rightChars="106" w:right="254"/>
              <w:jc w:val="distribute"/>
              <w:rPr>
                <w:rFonts w:ascii="Times New Roman" w:hAnsi="Times New Roman" w:cs="Times New Roman"/>
              </w:rPr>
            </w:pPr>
            <w:r w:rsidRPr="006B408B">
              <w:rPr>
                <w:rFonts w:ascii="Times New Roman" w:hAnsi="Times New Roman" w:cs="Times New Roman"/>
              </w:rPr>
              <w:t>電話</w:t>
            </w:r>
          </w:p>
        </w:tc>
        <w:tc>
          <w:tcPr>
            <w:tcW w:w="1984" w:type="dxa"/>
            <w:tcBorders>
              <w:top w:val="single" w:sz="4" w:space="0" w:color="auto"/>
              <w:bottom w:val="single" w:sz="8" w:space="0" w:color="auto"/>
              <w:right w:val="single" w:sz="8" w:space="0" w:color="auto"/>
            </w:tcBorders>
            <w:vAlign w:val="center"/>
          </w:tcPr>
          <w:p w14:paraId="107B05A9" w14:textId="77777777" w:rsidR="007B5B95" w:rsidRPr="006B408B" w:rsidRDefault="007B5B95" w:rsidP="00240970">
            <w:pPr>
              <w:spacing w:beforeLines="20" w:before="72" w:afterLines="20" w:after="72" w:line="320" w:lineRule="exact"/>
              <w:jc w:val="both"/>
              <w:rPr>
                <w:rFonts w:ascii="Times New Roman" w:hAnsi="Times New Roman" w:cs="Times New Roman"/>
              </w:rPr>
            </w:pPr>
          </w:p>
        </w:tc>
      </w:tr>
      <w:tr w:rsidR="007B5B95" w:rsidRPr="006B408B" w14:paraId="2456D69E" w14:textId="77777777" w:rsidTr="00240970">
        <w:trPr>
          <w:trHeight w:val="347"/>
        </w:trPr>
        <w:tc>
          <w:tcPr>
            <w:tcW w:w="9634" w:type="dxa"/>
            <w:gridSpan w:val="4"/>
            <w:tcBorders>
              <w:top w:val="single" w:sz="4" w:space="0" w:color="auto"/>
              <w:left w:val="single" w:sz="8" w:space="0" w:color="auto"/>
              <w:bottom w:val="single" w:sz="8" w:space="0" w:color="auto"/>
              <w:right w:val="single" w:sz="8" w:space="0" w:color="auto"/>
            </w:tcBorders>
            <w:shd w:val="clear" w:color="auto" w:fill="E7E6E6" w:themeFill="background2"/>
            <w:vAlign w:val="center"/>
          </w:tcPr>
          <w:p w14:paraId="1E97103E" w14:textId="77777777" w:rsidR="007B5B95" w:rsidRPr="00E15479" w:rsidRDefault="007B5B95" w:rsidP="00240970">
            <w:pPr>
              <w:ind w:leftChars="118" w:left="283" w:rightChars="106" w:right="254"/>
              <w:jc w:val="both"/>
              <w:rPr>
                <w:rFonts w:ascii="Times New Roman" w:hAnsi="Times New Roman" w:cs="Times New Roman"/>
                <w:sz w:val="26"/>
                <w:szCs w:val="26"/>
              </w:rPr>
            </w:pPr>
            <w:r w:rsidRPr="00E15479">
              <w:rPr>
                <w:rFonts w:ascii="Times New Roman" w:hAnsi="Times New Roman" w:cs="Times New Roman" w:hint="eastAsia"/>
                <w:b/>
                <w:sz w:val="26"/>
                <w:szCs w:val="26"/>
              </w:rPr>
              <w:t>二</w:t>
            </w:r>
            <w:r w:rsidRPr="00E15479">
              <w:rPr>
                <w:rFonts w:ascii="Times New Roman" w:hAnsi="Times New Roman" w:cs="Times New Roman"/>
                <w:b/>
                <w:sz w:val="26"/>
                <w:szCs w:val="26"/>
              </w:rPr>
              <w:t>、</w:t>
            </w:r>
            <w:r w:rsidRPr="00E15479">
              <w:rPr>
                <w:rFonts w:ascii="Times New Roman" w:hAnsi="Times New Roman" w:cs="Times New Roman" w:hint="eastAsia"/>
                <w:b/>
                <w:sz w:val="26"/>
                <w:szCs w:val="26"/>
              </w:rPr>
              <w:t>學校相關資料</w:t>
            </w:r>
          </w:p>
        </w:tc>
      </w:tr>
      <w:tr w:rsidR="007B5B95" w:rsidRPr="006B408B" w14:paraId="4AF0B93F" w14:textId="77777777" w:rsidTr="00240970">
        <w:trPr>
          <w:trHeight w:val="431"/>
        </w:trPr>
        <w:tc>
          <w:tcPr>
            <w:tcW w:w="2552" w:type="dxa"/>
            <w:tcBorders>
              <w:top w:val="single" w:sz="8" w:space="0" w:color="auto"/>
              <w:left w:val="single" w:sz="8" w:space="0" w:color="auto"/>
              <w:bottom w:val="single" w:sz="4" w:space="0" w:color="auto"/>
            </w:tcBorders>
            <w:vAlign w:val="center"/>
          </w:tcPr>
          <w:p w14:paraId="327438CD" w14:textId="77777777" w:rsidR="007B5B95" w:rsidRPr="006B408B" w:rsidRDefault="007B5B95" w:rsidP="00240970">
            <w:pPr>
              <w:ind w:leftChars="118" w:left="283" w:rightChars="106" w:right="254"/>
              <w:jc w:val="distribute"/>
              <w:rPr>
                <w:rFonts w:ascii="Times New Roman" w:hAnsi="Times New Roman" w:cs="Times New Roman"/>
              </w:rPr>
            </w:pPr>
            <w:r w:rsidRPr="006B408B">
              <w:rPr>
                <w:rFonts w:ascii="Times New Roman" w:hAnsi="Times New Roman" w:cs="Times New Roman"/>
              </w:rPr>
              <w:t>校內指導</w:t>
            </w:r>
            <w:r>
              <w:rPr>
                <w:rFonts w:ascii="Times New Roman" w:hAnsi="Times New Roman" w:cs="Times New Roman" w:hint="eastAsia"/>
              </w:rPr>
              <w:t>老師</w:t>
            </w:r>
          </w:p>
        </w:tc>
        <w:tc>
          <w:tcPr>
            <w:tcW w:w="3964" w:type="dxa"/>
            <w:tcBorders>
              <w:top w:val="single" w:sz="8" w:space="0" w:color="auto"/>
              <w:bottom w:val="single" w:sz="4" w:space="0" w:color="auto"/>
            </w:tcBorders>
            <w:vAlign w:val="center"/>
          </w:tcPr>
          <w:p w14:paraId="2FB3DC4D" w14:textId="77777777" w:rsidR="007B5B95" w:rsidRPr="006B408B" w:rsidRDefault="007B5B95" w:rsidP="00240970">
            <w:pPr>
              <w:spacing w:beforeLines="20" w:before="72" w:afterLines="20" w:after="72" w:line="320" w:lineRule="exact"/>
              <w:jc w:val="both"/>
              <w:rPr>
                <w:rFonts w:ascii="Times New Roman" w:hAnsi="Times New Roman" w:cs="Times New Roman"/>
              </w:rPr>
            </w:pPr>
          </w:p>
        </w:tc>
        <w:tc>
          <w:tcPr>
            <w:tcW w:w="1134" w:type="dxa"/>
            <w:tcBorders>
              <w:top w:val="single" w:sz="8" w:space="0" w:color="auto"/>
              <w:bottom w:val="single" w:sz="4" w:space="0" w:color="auto"/>
            </w:tcBorders>
          </w:tcPr>
          <w:p w14:paraId="221748EC" w14:textId="77777777" w:rsidR="007B5B95" w:rsidRPr="006B408B" w:rsidRDefault="007B5B95" w:rsidP="00240970">
            <w:pPr>
              <w:ind w:leftChars="118" w:left="283" w:rightChars="106" w:right="254"/>
              <w:jc w:val="distribute"/>
              <w:rPr>
                <w:rFonts w:ascii="Times New Roman" w:hAnsi="Times New Roman" w:cs="Times New Roman"/>
              </w:rPr>
            </w:pPr>
            <w:r w:rsidRPr="006B408B">
              <w:rPr>
                <w:rFonts w:ascii="Times New Roman" w:hAnsi="Times New Roman" w:cs="Times New Roman"/>
              </w:rPr>
              <w:t>職稱</w:t>
            </w:r>
          </w:p>
        </w:tc>
        <w:tc>
          <w:tcPr>
            <w:tcW w:w="1984" w:type="dxa"/>
            <w:tcBorders>
              <w:top w:val="single" w:sz="8" w:space="0" w:color="auto"/>
              <w:bottom w:val="single" w:sz="4" w:space="0" w:color="auto"/>
              <w:right w:val="single" w:sz="8" w:space="0" w:color="auto"/>
            </w:tcBorders>
            <w:vAlign w:val="center"/>
          </w:tcPr>
          <w:p w14:paraId="72553C21" w14:textId="77777777" w:rsidR="007B5B95" w:rsidRPr="006B408B" w:rsidRDefault="007B5B95" w:rsidP="00240970">
            <w:pPr>
              <w:spacing w:beforeLines="20" w:before="72" w:afterLines="20" w:after="72" w:line="320" w:lineRule="exact"/>
              <w:jc w:val="both"/>
              <w:rPr>
                <w:rFonts w:ascii="Times New Roman" w:hAnsi="Times New Roman" w:cs="Times New Roman"/>
              </w:rPr>
            </w:pPr>
          </w:p>
        </w:tc>
      </w:tr>
      <w:tr w:rsidR="007B5B95" w:rsidRPr="006B408B" w14:paraId="1C799BEA" w14:textId="77777777" w:rsidTr="00240970">
        <w:trPr>
          <w:trHeight w:val="431"/>
        </w:trPr>
        <w:tc>
          <w:tcPr>
            <w:tcW w:w="2552" w:type="dxa"/>
            <w:tcBorders>
              <w:top w:val="single" w:sz="4" w:space="0" w:color="auto"/>
              <w:left w:val="single" w:sz="8" w:space="0" w:color="auto"/>
            </w:tcBorders>
            <w:vAlign w:val="center"/>
          </w:tcPr>
          <w:p w14:paraId="0FFF7816" w14:textId="77777777" w:rsidR="007B5B95" w:rsidRPr="006B408B" w:rsidRDefault="007B5B95" w:rsidP="00240970">
            <w:pPr>
              <w:ind w:leftChars="118" w:left="283" w:rightChars="106" w:right="254"/>
              <w:jc w:val="distribute"/>
              <w:rPr>
                <w:rFonts w:ascii="Times New Roman" w:hAnsi="Times New Roman" w:cs="Times New Roman"/>
              </w:rPr>
            </w:pPr>
            <w:r w:rsidRPr="006B408B">
              <w:rPr>
                <w:rFonts w:ascii="Times New Roman" w:hAnsi="Times New Roman" w:cs="Times New Roman"/>
              </w:rPr>
              <w:t>電子郵件</w:t>
            </w:r>
          </w:p>
        </w:tc>
        <w:tc>
          <w:tcPr>
            <w:tcW w:w="3964" w:type="dxa"/>
            <w:tcBorders>
              <w:top w:val="single" w:sz="4" w:space="0" w:color="auto"/>
            </w:tcBorders>
            <w:vAlign w:val="center"/>
          </w:tcPr>
          <w:p w14:paraId="56AEA16F" w14:textId="77777777" w:rsidR="007B5B95" w:rsidRPr="006B408B" w:rsidRDefault="007B5B95" w:rsidP="00240970">
            <w:pPr>
              <w:spacing w:beforeLines="20" w:before="72" w:afterLines="20" w:after="72" w:line="320" w:lineRule="exact"/>
              <w:jc w:val="both"/>
              <w:rPr>
                <w:rFonts w:ascii="Times New Roman" w:hAnsi="Times New Roman" w:cs="Times New Roman"/>
              </w:rPr>
            </w:pPr>
          </w:p>
        </w:tc>
        <w:tc>
          <w:tcPr>
            <w:tcW w:w="1134" w:type="dxa"/>
            <w:tcBorders>
              <w:top w:val="single" w:sz="4" w:space="0" w:color="auto"/>
            </w:tcBorders>
          </w:tcPr>
          <w:p w14:paraId="0473F712" w14:textId="77777777" w:rsidR="007B5B95" w:rsidRPr="006B408B" w:rsidRDefault="007B5B95" w:rsidP="00240970">
            <w:pPr>
              <w:ind w:leftChars="118" w:left="283" w:rightChars="106" w:right="254"/>
              <w:jc w:val="distribute"/>
              <w:rPr>
                <w:rFonts w:ascii="Times New Roman" w:hAnsi="Times New Roman" w:cs="Times New Roman"/>
              </w:rPr>
            </w:pPr>
            <w:r w:rsidRPr="006B408B">
              <w:rPr>
                <w:rFonts w:ascii="Times New Roman" w:hAnsi="Times New Roman" w:cs="Times New Roman"/>
              </w:rPr>
              <w:t>電話</w:t>
            </w:r>
          </w:p>
        </w:tc>
        <w:tc>
          <w:tcPr>
            <w:tcW w:w="1984" w:type="dxa"/>
            <w:tcBorders>
              <w:top w:val="single" w:sz="4" w:space="0" w:color="auto"/>
              <w:right w:val="single" w:sz="8" w:space="0" w:color="auto"/>
            </w:tcBorders>
            <w:vAlign w:val="center"/>
          </w:tcPr>
          <w:p w14:paraId="6FDA158C" w14:textId="77777777" w:rsidR="007B5B95" w:rsidRPr="006B408B" w:rsidRDefault="007B5B95" w:rsidP="00240970">
            <w:pPr>
              <w:spacing w:beforeLines="20" w:before="72" w:afterLines="20" w:after="72" w:line="320" w:lineRule="exact"/>
              <w:jc w:val="both"/>
              <w:rPr>
                <w:rFonts w:ascii="Times New Roman" w:hAnsi="Times New Roman" w:cs="Times New Roman"/>
              </w:rPr>
            </w:pPr>
          </w:p>
        </w:tc>
      </w:tr>
      <w:tr w:rsidR="007B5B95" w:rsidRPr="006B408B" w14:paraId="5CEDF186" w14:textId="77777777" w:rsidTr="00240970">
        <w:trPr>
          <w:cantSplit/>
          <w:trHeight w:val="395"/>
        </w:trPr>
        <w:tc>
          <w:tcPr>
            <w:tcW w:w="9634" w:type="dxa"/>
            <w:gridSpan w:val="4"/>
            <w:tcBorders>
              <w:top w:val="single" w:sz="12" w:space="0" w:color="auto"/>
              <w:left w:val="single" w:sz="8" w:space="0" w:color="auto"/>
              <w:bottom w:val="single" w:sz="12" w:space="0" w:color="auto"/>
              <w:right w:val="single" w:sz="8" w:space="0" w:color="auto"/>
            </w:tcBorders>
            <w:shd w:val="clear" w:color="auto" w:fill="E7E6E6" w:themeFill="background2"/>
            <w:vAlign w:val="center"/>
          </w:tcPr>
          <w:p w14:paraId="005F23D2" w14:textId="77777777" w:rsidR="007B5B95" w:rsidRPr="00E15479" w:rsidRDefault="007B5B95" w:rsidP="00240970">
            <w:pPr>
              <w:ind w:leftChars="118" w:left="283" w:rightChars="106" w:right="254"/>
              <w:jc w:val="both"/>
              <w:rPr>
                <w:rFonts w:ascii="Times New Roman" w:hAnsi="Times New Roman" w:cs="Times New Roman"/>
                <w:b/>
                <w:bCs/>
                <w:sz w:val="26"/>
                <w:szCs w:val="26"/>
              </w:rPr>
            </w:pPr>
            <w:r w:rsidRPr="00E15479">
              <w:rPr>
                <w:rFonts w:ascii="Times New Roman" w:hAnsi="Times New Roman" w:cs="Times New Roman" w:hint="eastAsia"/>
                <w:b/>
                <w:sz w:val="26"/>
                <w:szCs w:val="26"/>
              </w:rPr>
              <w:t>三</w:t>
            </w:r>
            <w:r w:rsidRPr="00E15479">
              <w:rPr>
                <w:rFonts w:ascii="Times New Roman" w:hAnsi="Times New Roman" w:cs="Times New Roman"/>
                <w:b/>
                <w:sz w:val="26"/>
                <w:szCs w:val="26"/>
              </w:rPr>
              <w:t>、</w:t>
            </w:r>
            <w:r>
              <w:rPr>
                <w:rFonts w:ascii="Times New Roman" w:hAnsi="Times New Roman" w:cs="Times New Roman" w:hint="eastAsia"/>
                <w:b/>
                <w:sz w:val="26"/>
                <w:szCs w:val="26"/>
              </w:rPr>
              <w:t>實務</w:t>
            </w:r>
            <w:r w:rsidRPr="00E15479">
              <w:rPr>
                <w:rFonts w:ascii="Times New Roman" w:hAnsi="Times New Roman" w:cs="Times New Roman"/>
                <w:b/>
                <w:sz w:val="26"/>
                <w:szCs w:val="26"/>
              </w:rPr>
              <w:t>實習單位</w:t>
            </w:r>
            <w:r w:rsidRPr="00E15479">
              <w:rPr>
                <w:rFonts w:ascii="Times New Roman" w:hAnsi="Times New Roman" w:cs="Times New Roman"/>
                <w:b/>
                <w:bCs/>
                <w:sz w:val="26"/>
                <w:szCs w:val="26"/>
              </w:rPr>
              <w:t>資料</w:t>
            </w:r>
          </w:p>
        </w:tc>
      </w:tr>
      <w:tr w:rsidR="007B5B95" w:rsidRPr="006B408B" w14:paraId="2369688B" w14:textId="77777777" w:rsidTr="00240970">
        <w:trPr>
          <w:trHeight w:val="347"/>
        </w:trPr>
        <w:tc>
          <w:tcPr>
            <w:tcW w:w="2552" w:type="dxa"/>
            <w:tcBorders>
              <w:top w:val="single" w:sz="12" w:space="0" w:color="auto"/>
              <w:left w:val="single" w:sz="8" w:space="0" w:color="auto"/>
              <w:bottom w:val="single" w:sz="4" w:space="0" w:color="auto"/>
            </w:tcBorders>
            <w:vAlign w:val="center"/>
          </w:tcPr>
          <w:p w14:paraId="2F579167" w14:textId="77777777" w:rsidR="007B5B95" w:rsidRPr="006B408B" w:rsidRDefault="007B5B95" w:rsidP="00240970">
            <w:pPr>
              <w:ind w:leftChars="118" w:left="283" w:rightChars="106" w:right="254"/>
              <w:jc w:val="distribute"/>
              <w:rPr>
                <w:rFonts w:ascii="Times New Roman" w:hAnsi="Times New Roman" w:cs="Times New Roman"/>
              </w:rPr>
            </w:pPr>
            <w:r w:rsidRPr="006B408B">
              <w:rPr>
                <w:rFonts w:ascii="Times New Roman" w:hAnsi="Times New Roman" w:cs="Times New Roman"/>
              </w:rPr>
              <w:t>單位名稱</w:t>
            </w:r>
          </w:p>
        </w:tc>
        <w:tc>
          <w:tcPr>
            <w:tcW w:w="7082" w:type="dxa"/>
            <w:gridSpan w:val="3"/>
            <w:tcBorders>
              <w:top w:val="single" w:sz="12" w:space="0" w:color="auto"/>
              <w:bottom w:val="single" w:sz="4" w:space="0" w:color="auto"/>
              <w:right w:val="single" w:sz="8" w:space="0" w:color="auto"/>
            </w:tcBorders>
            <w:vAlign w:val="center"/>
          </w:tcPr>
          <w:p w14:paraId="4D71D79C" w14:textId="77777777" w:rsidR="007B5B95" w:rsidRPr="006B408B" w:rsidRDefault="007B5B95" w:rsidP="00240970">
            <w:pPr>
              <w:spacing w:beforeLines="20" w:before="72" w:afterLines="20" w:after="72" w:line="320" w:lineRule="exact"/>
              <w:jc w:val="both"/>
              <w:rPr>
                <w:rFonts w:ascii="Times New Roman" w:hAnsi="Times New Roman" w:cs="Times New Roman"/>
              </w:rPr>
            </w:pPr>
          </w:p>
        </w:tc>
      </w:tr>
      <w:tr w:rsidR="007B5B95" w:rsidRPr="006B408B" w14:paraId="36BAD2AA" w14:textId="77777777" w:rsidTr="00240970">
        <w:trPr>
          <w:trHeight w:val="347"/>
        </w:trPr>
        <w:tc>
          <w:tcPr>
            <w:tcW w:w="2552" w:type="dxa"/>
            <w:tcBorders>
              <w:top w:val="single" w:sz="4" w:space="0" w:color="auto"/>
              <w:left w:val="single" w:sz="8" w:space="0" w:color="auto"/>
              <w:bottom w:val="single" w:sz="4" w:space="0" w:color="auto"/>
            </w:tcBorders>
            <w:vAlign w:val="center"/>
          </w:tcPr>
          <w:p w14:paraId="1DDC736A" w14:textId="77777777" w:rsidR="007B5B95" w:rsidRPr="006B408B" w:rsidRDefault="007B5B95" w:rsidP="00240970">
            <w:pPr>
              <w:ind w:leftChars="118" w:left="283" w:rightChars="106" w:right="254"/>
              <w:jc w:val="distribute"/>
              <w:rPr>
                <w:rFonts w:ascii="Times New Roman" w:hAnsi="Times New Roman" w:cs="Times New Roman"/>
              </w:rPr>
            </w:pPr>
            <w:r w:rsidRPr="006B408B">
              <w:rPr>
                <w:rFonts w:ascii="Times New Roman" w:hAnsi="Times New Roman" w:cs="Times New Roman"/>
              </w:rPr>
              <w:t>單位地址</w:t>
            </w:r>
          </w:p>
        </w:tc>
        <w:tc>
          <w:tcPr>
            <w:tcW w:w="7082" w:type="dxa"/>
            <w:gridSpan w:val="3"/>
            <w:tcBorders>
              <w:top w:val="single" w:sz="4" w:space="0" w:color="auto"/>
              <w:bottom w:val="single" w:sz="4" w:space="0" w:color="auto"/>
              <w:right w:val="single" w:sz="8" w:space="0" w:color="auto"/>
            </w:tcBorders>
            <w:vAlign w:val="center"/>
          </w:tcPr>
          <w:p w14:paraId="2D4477F6" w14:textId="77777777" w:rsidR="007B5B95" w:rsidRPr="006B408B" w:rsidRDefault="007B5B95" w:rsidP="00240970">
            <w:pPr>
              <w:spacing w:beforeLines="20" w:before="72" w:afterLines="20" w:after="72" w:line="320" w:lineRule="exact"/>
              <w:jc w:val="both"/>
              <w:rPr>
                <w:rFonts w:ascii="Times New Roman" w:hAnsi="Times New Roman" w:cs="Times New Roman"/>
              </w:rPr>
            </w:pPr>
          </w:p>
        </w:tc>
      </w:tr>
      <w:tr w:rsidR="007B5B95" w:rsidRPr="006B408B" w14:paraId="57271475" w14:textId="77777777" w:rsidTr="00240970">
        <w:trPr>
          <w:trHeight w:val="431"/>
        </w:trPr>
        <w:tc>
          <w:tcPr>
            <w:tcW w:w="2552" w:type="dxa"/>
            <w:tcBorders>
              <w:top w:val="single" w:sz="4" w:space="0" w:color="auto"/>
              <w:left w:val="single" w:sz="8" w:space="0" w:color="auto"/>
            </w:tcBorders>
            <w:vAlign w:val="center"/>
          </w:tcPr>
          <w:p w14:paraId="3830835F" w14:textId="77777777" w:rsidR="007B5B95" w:rsidRPr="006B408B" w:rsidRDefault="007B5B95" w:rsidP="00240970">
            <w:pPr>
              <w:ind w:leftChars="118" w:left="283" w:rightChars="106" w:right="254"/>
              <w:jc w:val="distribute"/>
              <w:rPr>
                <w:rFonts w:ascii="Times New Roman" w:hAnsi="Times New Roman" w:cs="Times New Roman"/>
              </w:rPr>
            </w:pPr>
            <w:r w:rsidRPr="006B408B">
              <w:rPr>
                <w:rFonts w:ascii="Times New Roman" w:hAnsi="Times New Roman" w:cs="Times New Roman"/>
              </w:rPr>
              <w:t>單位指導</w:t>
            </w:r>
            <w:r>
              <w:rPr>
                <w:rFonts w:ascii="Times New Roman" w:hAnsi="Times New Roman" w:cs="Times New Roman" w:hint="eastAsia"/>
              </w:rPr>
              <w:t>老師</w:t>
            </w:r>
          </w:p>
        </w:tc>
        <w:tc>
          <w:tcPr>
            <w:tcW w:w="3964" w:type="dxa"/>
            <w:tcBorders>
              <w:top w:val="single" w:sz="4" w:space="0" w:color="auto"/>
            </w:tcBorders>
            <w:vAlign w:val="center"/>
          </w:tcPr>
          <w:p w14:paraId="382CB585" w14:textId="77777777" w:rsidR="007B5B95" w:rsidRPr="006B408B" w:rsidRDefault="007B5B95" w:rsidP="00240970">
            <w:pPr>
              <w:spacing w:beforeLines="20" w:before="72" w:afterLines="20" w:after="72" w:line="320" w:lineRule="exact"/>
              <w:jc w:val="both"/>
              <w:rPr>
                <w:rFonts w:ascii="Times New Roman" w:hAnsi="Times New Roman" w:cs="Times New Roman"/>
              </w:rPr>
            </w:pPr>
          </w:p>
        </w:tc>
        <w:tc>
          <w:tcPr>
            <w:tcW w:w="1134" w:type="dxa"/>
            <w:tcBorders>
              <w:top w:val="single" w:sz="4" w:space="0" w:color="auto"/>
            </w:tcBorders>
          </w:tcPr>
          <w:p w14:paraId="263C7946" w14:textId="77777777" w:rsidR="007B5B95" w:rsidRPr="006B408B" w:rsidRDefault="007B5B95" w:rsidP="00240970">
            <w:pPr>
              <w:ind w:leftChars="118" w:left="283" w:rightChars="106" w:right="254"/>
              <w:jc w:val="distribute"/>
              <w:rPr>
                <w:rFonts w:ascii="Times New Roman" w:hAnsi="Times New Roman" w:cs="Times New Roman"/>
              </w:rPr>
            </w:pPr>
            <w:r w:rsidRPr="006B408B">
              <w:rPr>
                <w:rFonts w:ascii="Times New Roman" w:hAnsi="Times New Roman" w:cs="Times New Roman"/>
              </w:rPr>
              <w:t>職稱</w:t>
            </w:r>
          </w:p>
        </w:tc>
        <w:tc>
          <w:tcPr>
            <w:tcW w:w="1984" w:type="dxa"/>
            <w:tcBorders>
              <w:top w:val="single" w:sz="4" w:space="0" w:color="auto"/>
              <w:right w:val="single" w:sz="8" w:space="0" w:color="auto"/>
            </w:tcBorders>
            <w:vAlign w:val="center"/>
          </w:tcPr>
          <w:p w14:paraId="7905309E" w14:textId="77777777" w:rsidR="007B5B95" w:rsidRPr="006B408B" w:rsidRDefault="007B5B95" w:rsidP="00240970">
            <w:pPr>
              <w:spacing w:beforeLines="20" w:before="72" w:afterLines="20" w:after="72" w:line="320" w:lineRule="exact"/>
              <w:jc w:val="both"/>
              <w:rPr>
                <w:rFonts w:ascii="Times New Roman" w:hAnsi="Times New Roman" w:cs="Times New Roman"/>
              </w:rPr>
            </w:pPr>
          </w:p>
        </w:tc>
      </w:tr>
      <w:tr w:rsidR="007B5B95" w:rsidRPr="006B408B" w14:paraId="04E0695D" w14:textId="77777777" w:rsidTr="00240970">
        <w:trPr>
          <w:trHeight w:val="431"/>
        </w:trPr>
        <w:tc>
          <w:tcPr>
            <w:tcW w:w="2552" w:type="dxa"/>
            <w:tcBorders>
              <w:top w:val="single" w:sz="4" w:space="0" w:color="auto"/>
              <w:left w:val="single" w:sz="8" w:space="0" w:color="auto"/>
              <w:bottom w:val="single" w:sz="8" w:space="0" w:color="auto"/>
            </w:tcBorders>
            <w:vAlign w:val="center"/>
          </w:tcPr>
          <w:p w14:paraId="1148BE79" w14:textId="77777777" w:rsidR="007B5B95" w:rsidRPr="006B408B" w:rsidRDefault="007B5B95" w:rsidP="00240970">
            <w:pPr>
              <w:ind w:leftChars="118" w:left="283" w:rightChars="106" w:right="254"/>
              <w:jc w:val="distribute"/>
              <w:rPr>
                <w:rFonts w:ascii="Times New Roman" w:hAnsi="Times New Roman" w:cs="Times New Roman"/>
              </w:rPr>
            </w:pPr>
            <w:r w:rsidRPr="006B408B">
              <w:rPr>
                <w:rFonts w:ascii="Times New Roman" w:hAnsi="Times New Roman" w:cs="Times New Roman"/>
              </w:rPr>
              <w:t>電子郵件</w:t>
            </w:r>
          </w:p>
        </w:tc>
        <w:tc>
          <w:tcPr>
            <w:tcW w:w="3964" w:type="dxa"/>
            <w:tcBorders>
              <w:top w:val="single" w:sz="4" w:space="0" w:color="auto"/>
              <w:bottom w:val="single" w:sz="8" w:space="0" w:color="auto"/>
            </w:tcBorders>
            <w:vAlign w:val="center"/>
          </w:tcPr>
          <w:p w14:paraId="2EBFE600" w14:textId="77777777" w:rsidR="007B5B95" w:rsidRPr="006B408B" w:rsidRDefault="007B5B95" w:rsidP="00240970">
            <w:pPr>
              <w:spacing w:beforeLines="20" w:before="72" w:afterLines="20" w:after="72" w:line="320" w:lineRule="exact"/>
              <w:jc w:val="both"/>
              <w:rPr>
                <w:rFonts w:ascii="Times New Roman" w:hAnsi="Times New Roman" w:cs="Times New Roman"/>
              </w:rPr>
            </w:pPr>
          </w:p>
        </w:tc>
        <w:tc>
          <w:tcPr>
            <w:tcW w:w="1134" w:type="dxa"/>
            <w:tcBorders>
              <w:top w:val="single" w:sz="4" w:space="0" w:color="auto"/>
              <w:bottom w:val="single" w:sz="8" w:space="0" w:color="auto"/>
            </w:tcBorders>
          </w:tcPr>
          <w:p w14:paraId="12E750C4" w14:textId="77777777" w:rsidR="007B5B95" w:rsidRPr="006B408B" w:rsidRDefault="007B5B95" w:rsidP="00240970">
            <w:pPr>
              <w:ind w:leftChars="118" w:left="283" w:rightChars="106" w:right="254"/>
              <w:jc w:val="distribute"/>
              <w:rPr>
                <w:rFonts w:ascii="Times New Roman" w:hAnsi="Times New Roman" w:cs="Times New Roman"/>
              </w:rPr>
            </w:pPr>
            <w:r w:rsidRPr="006B408B">
              <w:rPr>
                <w:rFonts w:ascii="Times New Roman" w:hAnsi="Times New Roman" w:cs="Times New Roman"/>
              </w:rPr>
              <w:t>電話</w:t>
            </w:r>
          </w:p>
        </w:tc>
        <w:tc>
          <w:tcPr>
            <w:tcW w:w="1984" w:type="dxa"/>
            <w:tcBorders>
              <w:top w:val="single" w:sz="4" w:space="0" w:color="auto"/>
              <w:bottom w:val="single" w:sz="8" w:space="0" w:color="auto"/>
              <w:right w:val="single" w:sz="8" w:space="0" w:color="auto"/>
            </w:tcBorders>
            <w:vAlign w:val="center"/>
          </w:tcPr>
          <w:p w14:paraId="4F121C9C" w14:textId="77777777" w:rsidR="007B5B95" w:rsidRPr="006B408B" w:rsidRDefault="007B5B95" w:rsidP="00240970">
            <w:pPr>
              <w:spacing w:beforeLines="20" w:before="72" w:afterLines="20" w:after="72" w:line="320" w:lineRule="exact"/>
              <w:jc w:val="both"/>
              <w:rPr>
                <w:rFonts w:ascii="Times New Roman" w:hAnsi="Times New Roman" w:cs="Times New Roman"/>
              </w:rPr>
            </w:pPr>
          </w:p>
        </w:tc>
      </w:tr>
    </w:tbl>
    <w:p w14:paraId="3036BC59" w14:textId="77777777" w:rsidR="007B5B95" w:rsidRPr="006720EB" w:rsidRDefault="007B5B95" w:rsidP="007B5B95">
      <w:pPr>
        <w:spacing w:before="240"/>
        <w:rPr>
          <w:rFonts w:ascii="Times New Roman" w:hAnsi="Times New Roman" w:cs="Times New Roman"/>
          <w:b/>
          <w:bCs/>
          <w:sz w:val="28"/>
        </w:rPr>
      </w:pPr>
      <w:r w:rsidRPr="006720EB">
        <w:rPr>
          <w:rFonts w:ascii="Times New Roman" w:hAnsi="Times New Roman" w:cs="Times New Roman"/>
          <w:b/>
          <w:bCs/>
          <w:sz w:val="28"/>
        </w:rPr>
        <w:t>第二部分、實務實習計</w:t>
      </w:r>
      <w:r>
        <w:rPr>
          <w:rFonts w:ascii="Times New Roman" w:hAnsi="Times New Roman" w:cs="Times New Roman" w:hint="eastAsia"/>
          <w:b/>
          <w:bCs/>
          <w:sz w:val="28"/>
        </w:rPr>
        <w:t>畫書</w:t>
      </w:r>
      <w:r w:rsidRPr="006720EB">
        <w:rPr>
          <w:rFonts w:ascii="Times New Roman" w:hAnsi="Times New Roman" w:cs="Times New Roman"/>
          <w:b/>
          <w:bCs/>
          <w:sz w:val="28"/>
        </w:rPr>
        <w:t>摘要</w:t>
      </w:r>
    </w:p>
    <w:tbl>
      <w:tblPr>
        <w:tblW w:w="9634" w:type="dxa"/>
        <w:tblInd w:w="-5"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left w:w="28" w:type="dxa"/>
          <w:right w:w="28" w:type="dxa"/>
        </w:tblCellMar>
        <w:tblLook w:val="0000" w:firstRow="0" w:lastRow="0" w:firstColumn="0" w:lastColumn="0" w:noHBand="0" w:noVBand="0"/>
      </w:tblPr>
      <w:tblGrid>
        <w:gridCol w:w="1838"/>
        <w:gridCol w:w="7796"/>
      </w:tblGrid>
      <w:tr w:rsidR="007B5B95" w:rsidRPr="006B408B" w14:paraId="5B9AFEBA" w14:textId="77777777" w:rsidTr="00240970">
        <w:trPr>
          <w:trHeight w:val="347"/>
        </w:trPr>
        <w:tc>
          <w:tcPr>
            <w:tcW w:w="1838" w:type="dxa"/>
            <w:shd w:val="clear" w:color="auto" w:fill="E7E6E6" w:themeFill="background2"/>
            <w:vAlign w:val="center"/>
          </w:tcPr>
          <w:p w14:paraId="3EE47893" w14:textId="77777777" w:rsidR="007B5B95" w:rsidRDefault="007B5B95" w:rsidP="00240970">
            <w:pPr>
              <w:ind w:leftChars="118" w:left="283" w:rightChars="106" w:right="254"/>
              <w:jc w:val="distribute"/>
              <w:rPr>
                <w:rFonts w:ascii="Times New Roman" w:hAnsi="Times New Roman" w:cs="Times New Roman"/>
                <w:b/>
                <w:bCs/>
              </w:rPr>
            </w:pPr>
            <w:r>
              <w:rPr>
                <w:rFonts w:ascii="Times New Roman" w:hAnsi="Times New Roman" w:cs="Times New Roman" w:hint="eastAsia"/>
                <w:b/>
                <w:bCs/>
              </w:rPr>
              <w:t>實務實習</w:t>
            </w:r>
          </w:p>
          <w:p w14:paraId="5DF27BDD" w14:textId="77777777" w:rsidR="007B5B95" w:rsidRPr="006B408B" w:rsidRDefault="007B5B95" w:rsidP="00240970">
            <w:pPr>
              <w:ind w:leftChars="118" w:left="283" w:rightChars="106" w:right="254"/>
              <w:jc w:val="distribute"/>
              <w:rPr>
                <w:rFonts w:ascii="Times New Roman" w:hAnsi="Times New Roman" w:cs="Times New Roman"/>
                <w:b/>
                <w:bCs/>
              </w:rPr>
            </w:pPr>
            <w:r>
              <w:rPr>
                <w:rFonts w:ascii="Times New Roman" w:hAnsi="Times New Roman" w:cs="Times New Roman" w:hint="eastAsia"/>
                <w:b/>
                <w:bCs/>
              </w:rPr>
              <w:t>計畫書</w:t>
            </w:r>
            <w:r w:rsidRPr="006B408B">
              <w:rPr>
                <w:rFonts w:ascii="Times New Roman" w:hAnsi="Times New Roman" w:cs="Times New Roman"/>
                <w:b/>
                <w:bCs/>
              </w:rPr>
              <w:t>名稱</w:t>
            </w:r>
          </w:p>
        </w:tc>
        <w:tc>
          <w:tcPr>
            <w:tcW w:w="7796" w:type="dxa"/>
            <w:vAlign w:val="center"/>
          </w:tcPr>
          <w:p w14:paraId="3A86ACAB" w14:textId="77777777" w:rsidR="007B5B95" w:rsidRPr="006B408B" w:rsidRDefault="007B5B95" w:rsidP="00240970">
            <w:pPr>
              <w:spacing w:beforeLines="20" w:before="72" w:afterLines="20" w:after="72" w:line="320" w:lineRule="exact"/>
              <w:jc w:val="both"/>
              <w:rPr>
                <w:rFonts w:ascii="Times New Roman" w:hAnsi="Times New Roman" w:cs="Times New Roman"/>
              </w:rPr>
            </w:pPr>
          </w:p>
        </w:tc>
      </w:tr>
      <w:tr w:rsidR="007B5B95" w:rsidRPr="006B408B" w14:paraId="290152E0" w14:textId="77777777" w:rsidTr="00240970">
        <w:trPr>
          <w:trHeight w:val="347"/>
        </w:trPr>
        <w:tc>
          <w:tcPr>
            <w:tcW w:w="1838" w:type="dxa"/>
            <w:shd w:val="clear" w:color="auto" w:fill="E7E6E6" w:themeFill="background2"/>
            <w:vAlign w:val="center"/>
          </w:tcPr>
          <w:p w14:paraId="642B00E8" w14:textId="77777777" w:rsidR="007B5B95" w:rsidRDefault="007B5B95" w:rsidP="00240970">
            <w:pPr>
              <w:ind w:leftChars="118" w:left="283" w:rightChars="106" w:right="254"/>
              <w:jc w:val="distribute"/>
              <w:rPr>
                <w:rFonts w:ascii="Times New Roman" w:hAnsi="Times New Roman" w:cs="Times New Roman"/>
                <w:b/>
                <w:bCs/>
              </w:rPr>
            </w:pPr>
            <w:r>
              <w:rPr>
                <w:rFonts w:ascii="Times New Roman" w:hAnsi="Times New Roman" w:cs="Times New Roman" w:hint="eastAsia"/>
                <w:b/>
                <w:bCs/>
              </w:rPr>
              <w:t>實務實習</w:t>
            </w:r>
          </w:p>
          <w:p w14:paraId="60CEAE3A" w14:textId="77777777" w:rsidR="007B5B95" w:rsidRPr="006B408B" w:rsidRDefault="007B5B95" w:rsidP="00240970">
            <w:pPr>
              <w:ind w:leftChars="118" w:left="283" w:rightChars="106" w:right="254"/>
              <w:jc w:val="distribute"/>
              <w:rPr>
                <w:rFonts w:ascii="Times New Roman" w:hAnsi="Times New Roman" w:cs="Times New Roman"/>
                <w:b/>
                <w:bCs/>
              </w:rPr>
            </w:pPr>
            <w:r>
              <w:rPr>
                <w:rFonts w:ascii="Times New Roman" w:hAnsi="Times New Roman" w:cs="Times New Roman" w:hint="eastAsia"/>
                <w:b/>
                <w:bCs/>
              </w:rPr>
              <w:t>計畫書</w:t>
            </w:r>
            <w:r w:rsidRPr="006B408B">
              <w:rPr>
                <w:rFonts w:ascii="Times New Roman" w:hAnsi="Times New Roman" w:cs="Times New Roman"/>
                <w:b/>
                <w:bCs/>
              </w:rPr>
              <w:t>摘要</w:t>
            </w:r>
          </w:p>
        </w:tc>
        <w:tc>
          <w:tcPr>
            <w:tcW w:w="7796" w:type="dxa"/>
            <w:vAlign w:val="center"/>
          </w:tcPr>
          <w:p w14:paraId="73FEE120" w14:textId="77777777" w:rsidR="007B5B95" w:rsidRDefault="007B5B95" w:rsidP="00240970">
            <w:pPr>
              <w:spacing w:beforeLines="20" w:before="72" w:afterLines="20" w:after="72" w:line="320" w:lineRule="exact"/>
              <w:jc w:val="both"/>
              <w:rPr>
                <w:rFonts w:ascii="Times New Roman" w:hAnsi="Times New Roman" w:cs="Times New Roman"/>
              </w:rPr>
            </w:pPr>
            <w:r w:rsidRPr="006B408B">
              <w:rPr>
                <w:rFonts w:ascii="Times New Roman" w:hAnsi="Times New Roman" w:cs="Times New Roman"/>
              </w:rPr>
              <w:t>請</w:t>
            </w:r>
            <w:r>
              <w:rPr>
                <w:rFonts w:ascii="Times New Roman" w:hAnsi="Times New Roman" w:cs="Times New Roman" w:hint="eastAsia"/>
              </w:rPr>
              <w:t>簡述</w:t>
            </w:r>
            <w:r w:rsidRPr="006B408B">
              <w:rPr>
                <w:rFonts w:ascii="Times New Roman" w:hAnsi="Times New Roman" w:cs="Times New Roman"/>
              </w:rPr>
              <w:t>實務實習計畫之</w:t>
            </w:r>
            <w:r>
              <w:rPr>
                <w:rFonts w:ascii="Times New Roman" w:hAnsi="Times New Roman" w:cs="Times New Roman" w:hint="eastAsia"/>
              </w:rPr>
              <w:t>背景</w:t>
            </w:r>
            <w:r w:rsidRPr="006B408B">
              <w:rPr>
                <w:rFonts w:ascii="Times New Roman" w:hAnsi="Times New Roman" w:cs="Times New Roman"/>
              </w:rPr>
              <w:t>、目的與方法</w:t>
            </w:r>
            <w:r w:rsidRPr="006B408B">
              <w:rPr>
                <w:rFonts w:ascii="Times New Roman" w:hAnsi="Times New Roman" w:cs="Times New Roman"/>
              </w:rPr>
              <w:t xml:space="preserve"> (500</w:t>
            </w:r>
            <w:r w:rsidRPr="006B408B">
              <w:rPr>
                <w:rFonts w:ascii="Times New Roman" w:hAnsi="Times New Roman" w:cs="Times New Roman"/>
              </w:rPr>
              <w:t>字以內</w:t>
            </w:r>
            <w:r w:rsidRPr="006B408B">
              <w:rPr>
                <w:rFonts w:ascii="Times New Roman" w:hAnsi="Times New Roman" w:cs="Times New Roman"/>
              </w:rPr>
              <w:t>)</w:t>
            </w:r>
          </w:p>
          <w:p w14:paraId="140F84B6" w14:textId="77777777" w:rsidR="007B5B95" w:rsidRPr="006B408B" w:rsidRDefault="007B5B95" w:rsidP="00240970">
            <w:pPr>
              <w:spacing w:beforeLines="20" w:before="72" w:afterLines="20" w:after="72" w:line="320" w:lineRule="exact"/>
              <w:jc w:val="both"/>
              <w:rPr>
                <w:rFonts w:ascii="Times New Roman" w:hAnsi="Times New Roman" w:cs="Times New Roman"/>
              </w:rPr>
            </w:pPr>
          </w:p>
          <w:p w14:paraId="3262E5CD" w14:textId="77777777" w:rsidR="007B5B95" w:rsidRPr="006B408B" w:rsidRDefault="007B5B95" w:rsidP="007B5B95">
            <w:pPr>
              <w:pStyle w:val="a3"/>
              <w:numPr>
                <w:ilvl w:val="0"/>
                <w:numId w:val="3"/>
              </w:numPr>
              <w:spacing w:beforeLines="20" w:before="72" w:afterLines="20" w:after="72" w:line="320" w:lineRule="exact"/>
              <w:ind w:leftChars="0"/>
              <w:jc w:val="both"/>
              <w:rPr>
                <w:rFonts w:ascii="Times New Roman" w:hAnsi="Times New Roman" w:cs="Times New Roman"/>
                <w:b/>
                <w:bCs/>
              </w:rPr>
            </w:pPr>
            <w:r w:rsidRPr="006B408B">
              <w:rPr>
                <w:rFonts w:ascii="Times New Roman" w:hAnsi="Times New Roman" w:cs="Times New Roman" w:hint="eastAsia"/>
                <w:b/>
                <w:bCs/>
              </w:rPr>
              <w:t>研究</w:t>
            </w:r>
            <w:r>
              <w:rPr>
                <w:rFonts w:ascii="Times New Roman" w:hAnsi="Times New Roman" w:cs="Times New Roman" w:hint="eastAsia"/>
                <w:b/>
                <w:bCs/>
              </w:rPr>
              <w:t>背景</w:t>
            </w:r>
            <w:r>
              <w:rPr>
                <w:rFonts w:ascii="標楷體" w:hAnsi="標楷體" w:hint="eastAsia"/>
              </w:rPr>
              <w:t>:</w:t>
            </w:r>
          </w:p>
          <w:p w14:paraId="1716BF58" w14:textId="77777777" w:rsidR="007B5B95" w:rsidRDefault="007B5B95" w:rsidP="00240970">
            <w:pPr>
              <w:spacing w:beforeLines="20" w:before="72" w:afterLines="20" w:after="72" w:line="320" w:lineRule="exact"/>
              <w:jc w:val="both"/>
              <w:rPr>
                <w:rFonts w:ascii="Times New Roman" w:hAnsi="Times New Roman" w:cs="Times New Roman"/>
              </w:rPr>
            </w:pPr>
          </w:p>
          <w:p w14:paraId="5EB74C96" w14:textId="77777777" w:rsidR="007B5B95" w:rsidRPr="004604A9" w:rsidRDefault="007B5B95" w:rsidP="007B5B95">
            <w:pPr>
              <w:pStyle w:val="a3"/>
              <w:numPr>
                <w:ilvl w:val="0"/>
                <w:numId w:val="3"/>
              </w:numPr>
              <w:spacing w:beforeLines="20" w:before="72" w:afterLines="20" w:after="72" w:line="320" w:lineRule="exact"/>
              <w:ind w:leftChars="0"/>
              <w:jc w:val="both"/>
              <w:rPr>
                <w:rFonts w:ascii="Times New Roman" w:hAnsi="Times New Roman" w:cs="Times New Roman"/>
                <w:b/>
                <w:bCs/>
              </w:rPr>
            </w:pPr>
            <w:r w:rsidRPr="006B408B">
              <w:rPr>
                <w:rFonts w:ascii="Times New Roman" w:hAnsi="Times New Roman" w:cs="Times New Roman" w:hint="eastAsia"/>
                <w:b/>
                <w:bCs/>
              </w:rPr>
              <w:t>研究目的</w:t>
            </w:r>
            <w:r>
              <w:rPr>
                <w:rFonts w:ascii="標楷體" w:hAnsi="標楷體" w:hint="eastAsia"/>
              </w:rPr>
              <w:t>:</w:t>
            </w:r>
          </w:p>
          <w:p w14:paraId="39020A7B" w14:textId="77777777" w:rsidR="007B5B95" w:rsidRPr="006B408B" w:rsidRDefault="007B5B95" w:rsidP="00240970">
            <w:pPr>
              <w:rPr>
                <w:rFonts w:ascii="Times New Roman" w:hAnsi="Times New Roman" w:cs="Times New Roman"/>
              </w:rPr>
            </w:pPr>
          </w:p>
          <w:p w14:paraId="1E58F16B" w14:textId="77777777" w:rsidR="007B5B95" w:rsidRPr="006B408B" w:rsidRDefault="007B5B95" w:rsidP="007B5B95">
            <w:pPr>
              <w:pStyle w:val="a3"/>
              <w:numPr>
                <w:ilvl w:val="0"/>
                <w:numId w:val="3"/>
              </w:numPr>
              <w:spacing w:beforeLines="20" w:before="72" w:afterLines="20" w:after="72" w:line="320" w:lineRule="exact"/>
              <w:ind w:leftChars="0"/>
              <w:jc w:val="both"/>
              <w:rPr>
                <w:rFonts w:ascii="Times New Roman" w:hAnsi="Times New Roman" w:cs="Times New Roman"/>
                <w:b/>
                <w:bCs/>
              </w:rPr>
            </w:pPr>
            <w:r w:rsidRPr="006B408B">
              <w:rPr>
                <w:rFonts w:ascii="Times New Roman" w:hAnsi="Times New Roman" w:cs="Times New Roman" w:hint="eastAsia"/>
                <w:b/>
                <w:bCs/>
              </w:rPr>
              <w:t>預期方法</w:t>
            </w:r>
            <w:r>
              <w:rPr>
                <w:rFonts w:ascii="標楷體" w:hAnsi="標楷體" w:hint="eastAsia"/>
              </w:rPr>
              <w:t>:</w:t>
            </w:r>
          </w:p>
          <w:p w14:paraId="55325C74" w14:textId="77777777" w:rsidR="007B5B95" w:rsidRDefault="007B5B95" w:rsidP="00240970">
            <w:pPr>
              <w:spacing w:beforeLines="20" w:before="72" w:afterLines="20" w:after="72" w:line="320" w:lineRule="exact"/>
              <w:jc w:val="both"/>
              <w:rPr>
                <w:rFonts w:ascii="Times New Roman" w:hAnsi="Times New Roman" w:cs="Times New Roman"/>
              </w:rPr>
            </w:pPr>
          </w:p>
          <w:p w14:paraId="0811AC08" w14:textId="77777777" w:rsidR="007B5B95" w:rsidRPr="006B408B" w:rsidRDefault="007B5B95" w:rsidP="00240970">
            <w:pPr>
              <w:spacing w:beforeLines="20" w:before="72" w:afterLines="20" w:after="72" w:line="320" w:lineRule="exact"/>
              <w:jc w:val="both"/>
              <w:rPr>
                <w:rFonts w:ascii="Times New Roman" w:hAnsi="Times New Roman" w:cs="Times New Roman"/>
              </w:rPr>
            </w:pPr>
          </w:p>
        </w:tc>
      </w:tr>
      <w:tr w:rsidR="007B5B95" w:rsidRPr="006B408B" w14:paraId="3C21DD8B" w14:textId="77777777" w:rsidTr="00240970">
        <w:trPr>
          <w:trHeight w:val="347"/>
        </w:trPr>
        <w:tc>
          <w:tcPr>
            <w:tcW w:w="1838" w:type="dxa"/>
            <w:shd w:val="clear" w:color="auto" w:fill="E7E6E6" w:themeFill="background2"/>
            <w:vAlign w:val="center"/>
          </w:tcPr>
          <w:p w14:paraId="32D5160C" w14:textId="77777777" w:rsidR="007B5B95" w:rsidRPr="006B408B" w:rsidRDefault="007B5B95" w:rsidP="00240970">
            <w:pPr>
              <w:ind w:leftChars="118" w:left="283" w:rightChars="106" w:right="254"/>
              <w:jc w:val="distribute"/>
              <w:rPr>
                <w:rFonts w:ascii="Times New Roman" w:hAnsi="Times New Roman" w:cs="Times New Roman"/>
                <w:b/>
                <w:bCs/>
              </w:rPr>
            </w:pPr>
            <w:r>
              <w:rPr>
                <w:rFonts w:ascii="Times New Roman" w:hAnsi="Times New Roman" w:cs="Times New Roman" w:hint="eastAsia"/>
                <w:b/>
                <w:bCs/>
              </w:rPr>
              <w:t>預計時程</w:t>
            </w:r>
          </w:p>
        </w:tc>
        <w:tc>
          <w:tcPr>
            <w:tcW w:w="7796" w:type="dxa"/>
            <w:vAlign w:val="center"/>
          </w:tcPr>
          <w:p w14:paraId="33BB8674" w14:textId="77777777" w:rsidR="007B5B95" w:rsidRPr="004604A9" w:rsidRDefault="007B5B95" w:rsidP="00240970">
            <w:pPr>
              <w:spacing w:beforeLines="20" w:before="72" w:afterLines="20" w:after="72" w:line="320" w:lineRule="exact"/>
              <w:rPr>
                <w:rFonts w:ascii="Times New Roman" w:hAnsi="Times New Roman" w:cs="Times New Roman"/>
              </w:rPr>
            </w:pPr>
            <w:r>
              <w:rPr>
                <w:rFonts w:ascii="Times New Roman" w:hAnsi="Times New Roman" w:cs="Times New Roman" w:hint="eastAsia"/>
              </w:rPr>
              <w:t>開始實習</w:t>
            </w:r>
            <w:r>
              <w:rPr>
                <w:rFonts w:ascii="標楷體" w:hAnsi="標楷體" w:hint="eastAsia"/>
              </w:rPr>
              <w:t>:</w:t>
            </w:r>
            <w:r>
              <w:rPr>
                <w:rFonts w:ascii="Times New Roman" w:hAnsi="Times New Roman" w:cs="Times New Roman" w:hint="eastAsia"/>
              </w:rPr>
              <w:t xml:space="preserve"> </w:t>
            </w:r>
            <w:sdt>
              <w:sdtPr>
                <w:rPr>
                  <w:rFonts w:ascii="Times New Roman" w:hAnsi="Times New Roman" w:cs="Times New Roman" w:hint="eastAsia"/>
                </w:rPr>
                <w:id w:val="-1328201042"/>
                <w:placeholder>
                  <w:docPart w:val="A049A84EDB1A401C87A94EEDD26FC19E"/>
                </w:placeholder>
                <w:text/>
              </w:sdtPr>
              <w:sdtEndPr/>
              <w:sdtContent>
                <w:r>
                  <w:rPr>
                    <w:rFonts w:ascii="Times New Roman" w:hAnsi="Times New Roman" w:cs="Times New Roman" w:hint="eastAsia"/>
                  </w:rPr>
                  <w:t>___</w:t>
                </w:r>
              </w:sdtContent>
            </w:sdt>
            <w:r>
              <w:rPr>
                <w:rFonts w:ascii="Times New Roman" w:hAnsi="Times New Roman" w:cs="Times New Roman" w:hint="eastAsia"/>
              </w:rPr>
              <w:t>年</w:t>
            </w:r>
            <w:sdt>
              <w:sdtPr>
                <w:rPr>
                  <w:rFonts w:ascii="Times New Roman" w:hAnsi="Times New Roman" w:cs="Times New Roman" w:hint="eastAsia"/>
                </w:rPr>
                <w:id w:val="1225638576"/>
                <w:placeholder>
                  <w:docPart w:val="2A59777A42B840B88FE97CF42C6D5B4A"/>
                </w:placeholder>
                <w:text/>
              </w:sdtPr>
              <w:sdtEndPr/>
              <w:sdtContent>
                <w:r>
                  <w:rPr>
                    <w:rFonts w:ascii="Times New Roman" w:hAnsi="Times New Roman" w:cs="Times New Roman" w:hint="eastAsia"/>
                  </w:rPr>
                  <w:t>___</w:t>
                </w:r>
              </w:sdtContent>
            </w:sdt>
            <w:r>
              <w:rPr>
                <w:rFonts w:ascii="Times New Roman" w:hAnsi="Times New Roman" w:cs="Times New Roman" w:hint="eastAsia"/>
              </w:rPr>
              <w:t>月</w:t>
            </w:r>
            <w:sdt>
              <w:sdtPr>
                <w:rPr>
                  <w:rFonts w:ascii="Times New Roman" w:hAnsi="Times New Roman" w:cs="Times New Roman" w:hint="eastAsia"/>
                </w:rPr>
                <w:id w:val="112560382"/>
                <w:placeholder>
                  <w:docPart w:val="14407EA3FEE74EB691D3F27755C4F5C9"/>
                </w:placeholder>
                <w:text/>
              </w:sdtPr>
              <w:sdtEndPr/>
              <w:sdtContent>
                <w:r>
                  <w:rPr>
                    <w:rFonts w:ascii="Times New Roman" w:hAnsi="Times New Roman" w:cs="Times New Roman" w:hint="eastAsia"/>
                  </w:rPr>
                  <w:t>___</w:t>
                </w:r>
              </w:sdtContent>
            </w:sdt>
            <w:r>
              <w:rPr>
                <w:rFonts w:ascii="Times New Roman" w:hAnsi="Times New Roman" w:cs="Times New Roman" w:hint="eastAsia"/>
              </w:rPr>
              <w:t>日</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結束實習</w:t>
            </w:r>
            <w:r>
              <w:rPr>
                <w:rFonts w:ascii="標楷體" w:hAnsi="標楷體" w:hint="eastAsia"/>
              </w:rPr>
              <w:t>:</w:t>
            </w:r>
            <w:r>
              <w:rPr>
                <w:rFonts w:ascii="Times New Roman" w:hAnsi="Times New Roman" w:cs="Times New Roman" w:hint="eastAsia"/>
              </w:rPr>
              <w:t xml:space="preserve"> </w:t>
            </w:r>
            <w:sdt>
              <w:sdtPr>
                <w:rPr>
                  <w:rFonts w:ascii="Times New Roman" w:hAnsi="Times New Roman" w:cs="Times New Roman" w:hint="eastAsia"/>
                </w:rPr>
                <w:id w:val="1322308472"/>
                <w:placeholder>
                  <w:docPart w:val="5ED3853962D340AAB61B13FF73E85217"/>
                </w:placeholder>
                <w:text/>
              </w:sdtPr>
              <w:sdtEndPr/>
              <w:sdtContent>
                <w:r>
                  <w:rPr>
                    <w:rFonts w:ascii="Times New Roman" w:hAnsi="Times New Roman" w:cs="Times New Roman" w:hint="eastAsia"/>
                  </w:rPr>
                  <w:t>___</w:t>
                </w:r>
              </w:sdtContent>
            </w:sdt>
            <w:r>
              <w:rPr>
                <w:rFonts w:ascii="Times New Roman" w:hAnsi="Times New Roman" w:cs="Times New Roman" w:hint="eastAsia"/>
              </w:rPr>
              <w:t>年</w:t>
            </w:r>
            <w:sdt>
              <w:sdtPr>
                <w:rPr>
                  <w:rFonts w:ascii="Times New Roman" w:hAnsi="Times New Roman" w:cs="Times New Roman" w:hint="eastAsia"/>
                </w:rPr>
                <w:id w:val="1650165850"/>
                <w:placeholder>
                  <w:docPart w:val="99AA7D8D595548F59E8591ECCE07E9C8"/>
                </w:placeholder>
                <w:text/>
              </w:sdtPr>
              <w:sdtEndPr/>
              <w:sdtContent>
                <w:r>
                  <w:rPr>
                    <w:rFonts w:ascii="Times New Roman" w:hAnsi="Times New Roman" w:cs="Times New Roman" w:hint="eastAsia"/>
                  </w:rPr>
                  <w:t>___</w:t>
                </w:r>
              </w:sdtContent>
            </w:sdt>
            <w:r>
              <w:rPr>
                <w:rFonts w:ascii="Times New Roman" w:hAnsi="Times New Roman" w:cs="Times New Roman" w:hint="eastAsia"/>
              </w:rPr>
              <w:t>月</w:t>
            </w:r>
            <w:sdt>
              <w:sdtPr>
                <w:rPr>
                  <w:rFonts w:ascii="Times New Roman" w:hAnsi="Times New Roman" w:cs="Times New Roman" w:hint="eastAsia"/>
                </w:rPr>
                <w:id w:val="-2014364874"/>
                <w:placeholder>
                  <w:docPart w:val="6518FC0603A647A9AD1D8C050C7CDA57"/>
                </w:placeholder>
                <w:text/>
              </w:sdtPr>
              <w:sdtEndPr/>
              <w:sdtContent>
                <w:r>
                  <w:rPr>
                    <w:rFonts w:ascii="Times New Roman" w:hAnsi="Times New Roman" w:cs="Times New Roman" w:hint="eastAsia"/>
                  </w:rPr>
                  <w:t xml:space="preserve"> ___</w:t>
                </w:r>
              </w:sdtContent>
            </w:sdt>
            <w:r>
              <w:rPr>
                <w:rFonts w:ascii="Times New Roman" w:hAnsi="Times New Roman" w:cs="Times New Roman" w:hint="eastAsia"/>
              </w:rPr>
              <w:t>日</w:t>
            </w:r>
          </w:p>
        </w:tc>
      </w:tr>
    </w:tbl>
    <w:p w14:paraId="7A3CE952" w14:textId="77777777" w:rsidR="007B5B95" w:rsidRPr="006720EB" w:rsidRDefault="007B5B95" w:rsidP="007B5B95">
      <w:pPr>
        <w:rPr>
          <w:rFonts w:ascii="Times New Roman" w:hAnsi="Times New Roman" w:cs="Times New Roman"/>
          <w:b/>
          <w:bCs/>
        </w:rPr>
      </w:pPr>
      <w:r w:rsidRPr="00613178">
        <w:rPr>
          <w:rFonts w:ascii="Times New Roman" w:hAnsi="Times New Roman" w:cs="Times New Roman"/>
          <w:b/>
          <w:bCs/>
          <w:sz w:val="28"/>
        </w:rPr>
        <w:lastRenderedPageBreak/>
        <w:t>第三部分、</w:t>
      </w:r>
      <w:r w:rsidRPr="00613178">
        <w:rPr>
          <w:rFonts w:ascii="Times New Roman" w:hAnsi="Times New Roman" w:cs="Times New Roman" w:hint="eastAsia"/>
          <w:b/>
          <w:bCs/>
          <w:sz w:val="28"/>
        </w:rPr>
        <w:t>實</w:t>
      </w:r>
      <w:r>
        <w:rPr>
          <w:rFonts w:ascii="Times New Roman" w:hAnsi="Times New Roman" w:cs="Times New Roman" w:hint="eastAsia"/>
          <w:b/>
          <w:bCs/>
          <w:sz w:val="28"/>
        </w:rPr>
        <w:t>務實習核心能力與工作成果</w:t>
      </w:r>
    </w:p>
    <w:p w14:paraId="0DCFE81A" w14:textId="77777777" w:rsidR="007B5B95" w:rsidRPr="00FF2944" w:rsidRDefault="007B5B95" w:rsidP="007B5B95">
      <w:pPr>
        <w:pStyle w:val="a3"/>
        <w:numPr>
          <w:ilvl w:val="0"/>
          <w:numId w:val="2"/>
        </w:numPr>
        <w:spacing w:after="240"/>
        <w:ind w:leftChars="0"/>
        <w:rPr>
          <w:rFonts w:ascii="Times New Roman" w:hAnsi="Times New Roman" w:cs="Times New Roman"/>
          <w:b/>
          <w:bCs/>
          <w:sz w:val="26"/>
          <w:szCs w:val="26"/>
        </w:rPr>
      </w:pPr>
      <w:r w:rsidRPr="00D762B2">
        <w:rPr>
          <w:rFonts w:ascii="Times New Roman" w:hAnsi="Times New Roman" w:cs="Times New Roman" w:hint="eastAsia"/>
          <w:b/>
          <w:bCs/>
          <w:sz w:val="26"/>
          <w:szCs w:val="26"/>
        </w:rPr>
        <w:t>預計達成的基本</w:t>
      </w:r>
      <w:r w:rsidRPr="00D762B2">
        <w:rPr>
          <w:rFonts w:ascii="Times New Roman" w:hAnsi="Times New Roman" w:cs="Times New Roman"/>
          <w:b/>
          <w:bCs/>
          <w:sz w:val="26"/>
          <w:szCs w:val="26"/>
        </w:rPr>
        <w:t>核心能力</w:t>
      </w:r>
      <w:r w:rsidRPr="00D762B2">
        <w:rPr>
          <w:rFonts w:ascii="Times New Roman" w:hAnsi="Times New Roman" w:cs="Times New Roman" w:hint="eastAsia"/>
          <w:b/>
          <w:bCs/>
          <w:sz w:val="26"/>
          <w:szCs w:val="26"/>
        </w:rPr>
        <w:t>與領域能力</w:t>
      </w:r>
      <w:r>
        <w:rPr>
          <w:rFonts w:ascii="Times New Roman" w:hAnsi="Times New Roman" w:cs="Times New Roman" w:hint="eastAsia"/>
          <w:b/>
          <w:bCs/>
          <w:sz w:val="26"/>
          <w:szCs w:val="26"/>
        </w:rPr>
        <w:t>（</w:t>
      </w:r>
      <w:r w:rsidRPr="00D762B2">
        <w:rPr>
          <w:rFonts w:ascii="Times New Roman" w:hAnsi="Times New Roman" w:cs="Times New Roman" w:hint="eastAsia"/>
          <w:b/>
          <w:bCs/>
          <w:sz w:val="26"/>
          <w:szCs w:val="26"/>
        </w:rPr>
        <w:t>請參考附件一</w:t>
      </w:r>
      <w:r>
        <w:rPr>
          <w:rFonts w:ascii="Times New Roman" w:hAnsi="Times New Roman" w:cs="Times New Roman" w:hint="eastAsia"/>
          <w:b/>
          <w:bCs/>
          <w:sz w:val="26"/>
          <w:szCs w:val="26"/>
        </w:rPr>
        <w:t>）</w:t>
      </w:r>
    </w:p>
    <w:p w14:paraId="7C07E3EA" w14:textId="77777777" w:rsidR="007B5B95" w:rsidRDefault="007B5B95" w:rsidP="007B5B95">
      <w:pPr>
        <w:widowControl/>
        <w:ind w:leftChars="200" w:left="480"/>
        <w:rPr>
          <w:rFonts w:ascii="Times New Roman" w:hAnsi="Times New Roman" w:cs="Times New Roman"/>
          <w:b/>
          <w:bCs/>
          <w:sz w:val="22"/>
          <w:szCs w:val="26"/>
        </w:rPr>
      </w:pPr>
      <w:r w:rsidRPr="00097A07">
        <w:rPr>
          <w:rFonts w:ascii="Times New Roman" w:hAnsi="Times New Roman" w:cs="Times New Roman" w:hint="eastAsia"/>
          <w:b/>
          <w:bCs/>
          <w:sz w:val="22"/>
          <w:szCs w:val="26"/>
        </w:rPr>
        <w:t>說明：</w:t>
      </w:r>
    </w:p>
    <w:p w14:paraId="55BF8A3B" w14:textId="77777777" w:rsidR="007B5B95" w:rsidRPr="00302DCF" w:rsidRDefault="007B5B95" w:rsidP="007B5B95">
      <w:pPr>
        <w:pStyle w:val="a3"/>
        <w:widowControl/>
        <w:numPr>
          <w:ilvl w:val="0"/>
          <w:numId w:val="5"/>
        </w:numPr>
        <w:ind w:leftChars="0" w:left="1134" w:hanging="283"/>
        <w:rPr>
          <w:rFonts w:ascii="Times New Roman" w:hAnsi="Times New Roman" w:cs="Times New Roman"/>
          <w:bCs/>
          <w:sz w:val="22"/>
          <w:szCs w:val="26"/>
        </w:rPr>
      </w:pPr>
      <w:r w:rsidRPr="00302DCF">
        <w:rPr>
          <w:rFonts w:ascii="Times New Roman" w:hAnsi="Times New Roman" w:cs="Times New Roman" w:hint="eastAsia"/>
          <w:bCs/>
          <w:sz w:val="22"/>
          <w:szCs w:val="26"/>
        </w:rPr>
        <w:t>每位學生透過實務實習，需達成</w:t>
      </w:r>
      <w:r>
        <w:rPr>
          <w:rFonts w:ascii="Times New Roman" w:hAnsi="Times New Roman" w:cs="Times New Roman" w:hint="eastAsia"/>
          <w:bCs/>
          <w:sz w:val="22"/>
          <w:szCs w:val="26"/>
        </w:rPr>
        <w:t>基本核心能力與領域能力</w:t>
      </w:r>
      <w:r w:rsidRPr="000F6944">
        <w:rPr>
          <w:rFonts w:ascii="Times New Roman" w:hAnsi="Times New Roman" w:cs="Times New Roman" w:hint="eastAsia"/>
          <w:b/>
          <w:bCs/>
          <w:sz w:val="22"/>
          <w:szCs w:val="26"/>
          <w:shd w:val="pct15" w:color="auto" w:fill="FFFFFF"/>
        </w:rPr>
        <w:t>共計</w:t>
      </w:r>
      <w:r w:rsidRPr="000F6944">
        <w:rPr>
          <w:rFonts w:ascii="Times New Roman" w:hAnsi="Times New Roman" w:cs="Times New Roman" w:hint="eastAsia"/>
          <w:b/>
          <w:bCs/>
          <w:sz w:val="22"/>
          <w:szCs w:val="26"/>
          <w:shd w:val="pct15" w:color="auto" w:fill="FFFFFF"/>
        </w:rPr>
        <w:t>5</w:t>
      </w:r>
      <w:r w:rsidRPr="000F6944">
        <w:rPr>
          <w:rFonts w:ascii="Times New Roman" w:hAnsi="Times New Roman" w:cs="Times New Roman" w:hint="eastAsia"/>
          <w:b/>
          <w:bCs/>
          <w:sz w:val="22"/>
          <w:szCs w:val="26"/>
          <w:shd w:val="pct15" w:color="auto" w:fill="FFFFFF"/>
        </w:rPr>
        <w:t>項以上</w:t>
      </w:r>
      <w:r>
        <w:rPr>
          <w:rFonts w:ascii="Times New Roman" w:hAnsi="Times New Roman" w:cs="Times New Roman" w:hint="eastAsia"/>
          <w:bCs/>
          <w:sz w:val="22"/>
          <w:szCs w:val="26"/>
        </w:rPr>
        <w:t>，其中：</w:t>
      </w:r>
    </w:p>
    <w:p w14:paraId="3026EDF3" w14:textId="77777777" w:rsidR="007B5B95" w:rsidRPr="00302DCF" w:rsidRDefault="007B5B95" w:rsidP="007B5B95">
      <w:pPr>
        <w:pStyle w:val="a3"/>
        <w:widowControl/>
        <w:numPr>
          <w:ilvl w:val="1"/>
          <w:numId w:val="5"/>
        </w:numPr>
        <w:ind w:leftChars="0"/>
        <w:rPr>
          <w:rFonts w:ascii="Times New Roman" w:hAnsi="Times New Roman" w:cs="Times New Roman"/>
          <w:bCs/>
          <w:sz w:val="22"/>
          <w:szCs w:val="26"/>
        </w:rPr>
      </w:pPr>
      <w:r w:rsidRPr="00302DCF">
        <w:rPr>
          <w:rFonts w:ascii="Times New Roman" w:hAnsi="Times New Roman" w:cs="Times New Roman" w:hint="eastAsia"/>
          <w:bCs/>
          <w:sz w:val="22"/>
          <w:szCs w:val="26"/>
        </w:rPr>
        <w:t>基本核心能力</w:t>
      </w:r>
      <w:r>
        <w:rPr>
          <w:rFonts w:ascii="Times New Roman" w:hAnsi="Times New Roman" w:cs="Times New Roman" w:hint="eastAsia"/>
          <w:bCs/>
          <w:sz w:val="22"/>
          <w:szCs w:val="26"/>
        </w:rPr>
        <w:t>至少</w:t>
      </w:r>
      <w:r w:rsidRPr="00302DCF">
        <w:rPr>
          <w:rFonts w:ascii="Times New Roman" w:hAnsi="Times New Roman" w:cs="Times New Roman" w:hint="eastAsia"/>
          <w:bCs/>
          <w:sz w:val="22"/>
          <w:szCs w:val="26"/>
        </w:rPr>
        <w:t>3</w:t>
      </w:r>
      <w:r w:rsidRPr="00302DCF">
        <w:rPr>
          <w:rFonts w:ascii="Times New Roman" w:hAnsi="Times New Roman" w:cs="Times New Roman" w:hint="eastAsia"/>
          <w:bCs/>
          <w:sz w:val="22"/>
          <w:szCs w:val="26"/>
        </w:rPr>
        <w:t>項</w:t>
      </w:r>
      <w:r>
        <w:rPr>
          <w:rFonts w:ascii="Times New Roman" w:hAnsi="Times New Roman" w:cs="Times New Roman" w:hint="eastAsia"/>
          <w:bCs/>
          <w:sz w:val="22"/>
          <w:szCs w:val="26"/>
        </w:rPr>
        <w:t>以上</w:t>
      </w:r>
    </w:p>
    <w:p w14:paraId="6083480F" w14:textId="77777777" w:rsidR="007B5B95" w:rsidRDefault="007B5B95" w:rsidP="007B5B95">
      <w:pPr>
        <w:pStyle w:val="a3"/>
        <w:widowControl/>
        <w:numPr>
          <w:ilvl w:val="1"/>
          <w:numId w:val="5"/>
        </w:numPr>
        <w:ind w:leftChars="0"/>
        <w:rPr>
          <w:rFonts w:ascii="Times New Roman" w:hAnsi="Times New Roman" w:cs="Times New Roman"/>
          <w:bCs/>
          <w:sz w:val="22"/>
          <w:szCs w:val="26"/>
        </w:rPr>
      </w:pPr>
      <w:r w:rsidRPr="00302DCF">
        <w:rPr>
          <w:rFonts w:ascii="Times New Roman" w:hAnsi="Times New Roman" w:cs="Times New Roman" w:hint="eastAsia"/>
          <w:bCs/>
          <w:sz w:val="22"/>
          <w:szCs w:val="26"/>
        </w:rPr>
        <w:t>領域能力</w:t>
      </w:r>
      <w:r>
        <w:rPr>
          <w:rFonts w:ascii="Times New Roman" w:hAnsi="Times New Roman" w:cs="Times New Roman" w:hint="eastAsia"/>
          <w:bCs/>
          <w:sz w:val="22"/>
          <w:szCs w:val="26"/>
        </w:rPr>
        <w:t>至少</w:t>
      </w:r>
      <w:r>
        <w:rPr>
          <w:rFonts w:ascii="Times New Roman" w:hAnsi="Times New Roman" w:cs="Times New Roman" w:hint="eastAsia"/>
          <w:bCs/>
          <w:sz w:val="22"/>
          <w:szCs w:val="26"/>
        </w:rPr>
        <w:t>1</w:t>
      </w:r>
      <w:r w:rsidRPr="00302DCF">
        <w:rPr>
          <w:rFonts w:ascii="Times New Roman" w:hAnsi="Times New Roman" w:cs="Times New Roman" w:hint="eastAsia"/>
          <w:bCs/>
          <w:sz w:val="22"/>
          <w:szCs w:val="26"/>
        </w:rPr>
        <w:t>項</w:t>
      </w:r>
      <w:r>
        <w:rPr>
          <w:rFonts w:ascii="Times New Roman" w:hAnsi="Times New Roman" w:cs="Times New Roman" w:hint="eastAsia"/>
          <w:bCs/>
          <w:sz w:val="22"/>
          <w:szCs w:val="26"/>
        </w:rPr>
        <w:t>以上</w:t>
      </w:r>
    </w:p>
    <w:p w14:paraId="27705DEA" w14:textId="77777777" w:rsidR="007B5B95" w:rsidRPr="00593717" w:rsidRDefault="007B5B95" w:rsidP="007B5B95">
      <w:pPr>
        <w:pStyle w:val="a3"/>
        <w:widowControl/>
        <w:numPr>
          <w:ilvl w:val="0"/>
          <w:numId w:val="5"/>
        </w:numPr>
        <w:ind w:leftChars="0" w:left="1134" w:hanging="283"/>
        <w:rPr>
          <w:rFonts w:ascii="Times New Roman" w:hAnsi="Times New Roman" w:cs="Times New Roman"/>
          <w:bCs/>
          <w:sz w:val="22"/>
          <w:szCs w:val="26"/>
        </w:rPr>
      </w:pPr>
      <w:r w:rsidRPr="00302DCF">
        <w:rPr>
          <w:rFonts w:ascii="Times New Roman" w:hAnsi="Times New Roman" w:cs="Times New Roman" w:hint="eastAsia"/>
          <w:bCs/>
          <w:sz w:val="22"/>
          <w:szCs w:val="26"/>
        </w:rPr>
        <w:t>請由下拉式選單中分別點選各項基本核心能力及領域</w:t>
      </w:r>
      <w:r w:rsidRPr="00D36718">
        <w:rPr>
          <w:rFonts w:ascii="Times New Roman" w:hAnsi="Times New Roman" w:cs="Times New Roman" w:hint="eastAsia"/>
          <w:bCs/>
          <w:sz w:val="22"/>
          <w:szCs w:val="26"/>
        </w:rPr>
        <w:t>能力</w:t>
      </w:r>
      <w:r>
        <w:rPr>
          <w:rFonts w:ascii="Times New Roman" w:hAnsi="Times New Roman" w:cs="Times New Roman" w:hint="eastAsia"/>
          <w:bCs/>
          <w:sz w:val="22"/>
          <w:szCs w:val="26"/>
        </w:rPr>
        <w:t>。</w:t>
      </w:r>
    </w:p>
    <w:tbl>
      <w:tblPr>
        <w:tblStyle w:val="a5"/>
        <w:tblW w:w="0" w:type="auto"/>
        <w:tblInd w:w="480" w:type="dxa"/>
        <w:tblLook w:val="04A0" w:firstRow="1" w:lastRow="0" w:firstColumn="1" w:lastColumn="0" w:noHBand="0" w:noVBand="1"/>
      </w:tblPr>
      <w:tblGrid>
        <w:gridCol w:w="8340"/>
      </w:tblGrid>
      <w:tr w:rsidR="007B5B95" w:rsidRPr="00B73566" w14:paraId="0FCFCF48" w14:textId="77777777" w:rsidTr="00240970">
        <w:trPr>
          <w:trHeight w:val="1345"/>
        </w:trPr>
        <w:tc>
          <w:tcPr>
            <w:tcW w:w="8729" w:type="dxa"/>
          </w:tcPr>
          <w:p w14:paraId="1CCF9428" w14:textId="77777777" w:rsidR="007B5B95" w:rsidRPr="00B73566" w:rsidRDefault="007B5B95" w:rsidP="00240970">
            <w:pPr>
              <w:widowControl/>
              <w:rPr>
                <w:rFonts w:ascii="標楷體" w:hAnsi="標楷體" w:cs="Times New Roman"/>
                <w:bCs/>
                <w:sz w:val="22"/>
                <w:szCs w:val="26"/>
              </w:rPr>
            </w:pPr>
            <w:r w:rsidRPr="00B73566">
              <w:rPr>
                <w:rFonts w:ascii="標楷體" w:hAnsi="標楷體" w:cs="Times New Roman" w:hint="eastAsia"/>
                <w:bCs/>
                <w:sz w:val="22"/>
                <w:szCs w:val="26"/>
              </w:rPr>
              <w:t>基本核心能力</w:t>
            </w:r>
          </w:p>
          <w:p w14:paraId="62737435" w14:textId="77777777" w:rsidR="007B5B95" w:rsidRPr="00B73566" w:rsidRDefault="002D44CC" w:rsidP="007B5B95">
            <w:pPr>
              <w:pStyle w:val="a3"/>
              <w:widowControl/>
              <w:numPr>
                <w:ilvl w:val="0"/>
                <w:numId w:val="6"/>
              </w:numPr>
              <w:ind w:leftChars="0"/>
              <w:rPr>
                <w:rFonts w:ascii="標楷體" w:hAnsi="標楷體"/>
              </w:rPr>
            </w:pPr>
            <w:sdt>
              <w:sdtPr>
                <w:rPr>
                  <w:rFonts w:ascii="標楷體" w:hAnsi="標楷體"/>
                </w:rPr>
                <w:alias w:val="請下拉選單"/>
                <w:tag w:val="請下拉選單"/>
                <w:id w:val="-1251428603"/>
                <w:placeholder>
                  <w:docPart w:val="B74431FE9011417BB65918AEE32B215A"/>
                </w:placeholder>
                <w:showingPlcHdr/>
                <w:comboBox>
                  <w:listItem w:value="選擇一個項目。"/>
                  <w:listItem w:displayText="F1. Apply epidemiological methods to the breadth of settings and situations in public health practice"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EndPr/>
              <w:sdtContent>
                <w:r w:rsidR="007B5B95" w:rsidRPr="00593717">
                  <w:rPr>
                    <w:rFonts w:ascii="標楷體" w:hAnsi="標楷體" w:hint="eastAsia"/>
                  </w:rPr>
                  <w:t>（請點選）</w:t>
                </w:r>
              </w:sdtContent>
            </w:sdt>
          </w:p>
          <w:p w14:paraId="023DFF82" w14:textId="77777777" w:rsidR="007B5B95" w:rsidRPr="00B73566" w:rsidRDefault="002D44CC" w:rsidP="007B5B95">
            <w:pPr>
              <w:pStyle w:val="a3"/>
              <w:widowControl/>
              <w:numPr>
                <w:ilvl w:val="0"/>
                <w:numId w:val="6"/>
              </w:numPr>
              <w:ind w:leftChars="0"/>
              <w:rPr>
                <w:rFonts w:ascii="標楷體" w:hAnsi="標楷體"/>
              </w:rPr>
            </w:pPr>
            <w:sdt>
              <w:sdtPr>
                <w:rPr>
                  <w:rFonts w:ascii="標楷體" w:hAnsi="標楷體"/>
                </w:rPr>
                <w:alias w:val="請下拉選單"/>
                <w:tag w:val="請下拉選單"/>
                <w:id w:val="-1862891173"/>
                <w:placeholder>
                  <w:docPart w:val="EB426438D2B44C6797E70698AD862534"/>
                </w:placeholder>
                <w:showingPlcHdr/>
                <w:comboBox>
                  <w:listItem w:value="選擇一個項目。"/>
                  <w:listItem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EndPr/>
              <w:sdtContent>
                <w:r w:rsidR="007B5B95" w:rsidRPr="00593717">
                  <w:rPr>
                    <w:rFonts w:ascii="標楷體" w:hAnsi="標楷體" w:hint="eastAsia"/>
                  </w:rPr>
                  <w:t>（請點選）</w:t>
                </w:r>
              </w:sdtContent>
            </w:sdt>
          </w:p>
          <w:p w14:paraId="1F7FC112" w14:textId="77777777" w:rsidR="007B5B95" w:rsidRPr="00B73566" w:rsidRDefault="002D44CC" w:rsidP="007B5B95">
            <w:pPr>
              <w:pStyle w:val="a3"/>
              <w:widowControl/>
              <w:numPr>
                <w:ilvl w:val="0"/>
                <w:numId w:val="6"/>
              </w:numPr>
              <w:ind w:leftChars="0"/>
              <w:rPr>
                <w:rFonts w:ascii="標楷體" w:hAnsi="標楷體"/>
              </w:rPr>
            </w:pPr>
            <w:sdt>
              <w:sdtPr>
                <w:rPr>
                  <w:rFonts w:ascii="標楷體" w:hAnsi="標楷體"/>
                </w:rPr>
                <w:alias w:val="請下拉選單"/>
                <w:tag w:val="請下拉選單"/>
                <w:id w:val="-262544960"/>
                <w:placeholder>
                  <w:docPart w:val="7E2C0079A6C147B2B5AF813BAFFFE32F"/>
                </w:placeholder>
                <w:showingPlcHdr/>
                <w:comboBox>
                  <w:listItem w:value="選擇一個項目。"/>
                  <w:listItem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EndPr/>
              <w:sdtContent>
                <w:r w:rsidR="007B5B95" w:rsidRPr="00593717">
                  <w:rPr>
                    <w:rFonts w:ascii="標楷體" w:hAnsi="標楷體" w:hint="eastAsia"/>
                  </w:rPr>
                  <w:t>（請點選）</w:t>
                </w:r>
              </w:sdtContent>
            </w:sdt>
          </w:p>
          <w:p w14:paraId="031E94C7" w14:textId="77777777" w:rsidR="007B5B95" w:rsidRPr="00B73566" w:rsidRDefault="002D44CC" w:rsidP="007B5B95">
            <w:pPr>
              <w:pStyle w:val="a3"/>
              <w:widowControl/>
              <w:numPr>
                <w:ilvl w:val="0"/>
                <w:numId w:val="6"/>
              </w:numPr>
              <w:ind w:leftChars="0"/>
              <w:rPr>
                <w:rFonts w:ascii="標楷體" w:hAnsi="標楷體"/>
              </w:rPr>
            </w:pPr>
            <w:sdt>
              <w:sdtPr>
                <w:rPr>
                  <w:rFonts w:ascii="標楷體" w:hAnsi="標楷體"/>
                </w:rPr>
                <w:alias w:val="請下拉選單"/>
                <w:tag w:val="請下拉選單"/>
                <w:id w:val="2091342985"/>
                <w:placeholder>
                  <w:docPart w:val="AA681CFC397642B48824460CF5DB5FCA"/>
                </w:placeholder>
                <w:showingPlcHdr/>
                <w:comboBox>
                  <w:listItem w:value="選擇一個項目。"/>
                  <w:listItem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EndPr/>
              <w:sdtContent>
                <w:r w:rsidR="007B5B95" w:rsidRPr="00593717">
                  <w:rPr>
                    <w:rFonts w:ascii="標楷體" w:hAnsi="標楷體" w:hint="eastAsia"/>
                  </w:rPr>
                  <w:t>（請點選）</w:t>
                </w:r>
              </w:sdtContent>
            </w:sdt>
          </w:p>
          <w:p w14:paraId="473E5A7A" w14:textId="77777777" w:rsidR="007B5B95" w:rsidRPr="00B73566" w:rsidRDefault="002D44CC" w:rsidP="007B5B95">
            <w:pPr>
              <w:pStyle w:val="a3"/>
              <w:widowControl/>
              <w:numPr>
                <w:ilvl w:val="0"/>
                <w:numId w:val="6"/>
              </w:numPr>
              <w:ind w:leftChars="0"/>
              <w:rPr>
                <w:rFonts w:ascii="標楷體" w:hAnsi="標楷體"/>
              </w:rPr>
            </w:pPr>
            <w:sdt>
              <w:sdtPr>
                <w:rPr>
                  <w:rFonts w:ascii="標楷體" w:hAnsi="標楷體"/>
                </w:rPr>
                <w:alias w:val="請下拉選單"/>
                <w:tag w:val="請下拉選單"/>
                <w:id w:val="-615444137"/>
                <w:placeholder>
                  <w:docPart w:val="E3BAFC6C9FBF4FDA884FD0AE378B440A"/>
                </w:placeholder>
                <w:showingPlcHdr/>
                <w:comboBox>
                  <w:listItem w:value="選擇一個項目。"/>
                  <w:listItem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EndPr/>
              <w:sdtContent>
                <w:r w:rsidR="007B5B95" w:rsidRPr="00593717">
                  <w:rPr>
                    <w:rFonts w:ascii="標楷體" w:hAnsi="標楷體" w:hint="eastAsia"/>
                  </w:rPr>
                  <w:t>（請點選）</w:t>
                </w:r>
              </w:sdtContent>
            </w:sdt>
          </w:p>
          <w:p w14:paraId="3E21DF67" w14:textId="77777777" w:rsidR="007B5B95" w:rsidRPr="00B73566" w:rsidRDefault="002D44CC" w:rsidP="007B5B95">
            <w:pPr>
              <w:pStyle w:val="a3"/>
              <w:widowControl/>
              <w:numPr>
                <w:ilvl w:val="0"/>
                <w:numId w:val="6"/>
              </w:numPr>
              <w:ind w:leftChars="0"/>
              <w:rPr>
                <w:rFonts w:ascii="標楷體" w:hAnsi="標楷體" w:cs="Times New Roman"/>
                <w:bCs/>
                <w:sz w:val="22"/>
                <w:szCs w:val="26"/>
              </w:rPr>
            </w:pPr>
            <w:sdt>
              <w:sdtPr>
                <w:rPr>
                  <w:rFonts w:ascii="標楷體" w:hAnsi="標楷體"/>
                </w:rPr>
                <w:alias w:val="請下拉選單"/>
                <w:tag w:val="請下拉選單"/>
                <w:id w:val="75571764"/>
                <w:placeholder>
                  <w:docPart w:val="3B5CE9D08158491EBC0D42B944496D91"/>
                </w:placeholder>
                <w:showingPlcHdr/>
                <w:comboBox>
                  <w:listItem w:value="選擇一個項目。"/>
                  <w:listItem w:value="F1. Apply epidemiological methods to the breadth of settings and situations in public health practice"/>
                  <w:listItem w:displayText="F2. Select quantitative and qualitative data collection methods appropriate for a given public health context" w:value="F2. Select quantitative and qualitative data collection methods appropriate for a given public health context"/>
                  <w:listItem w:displayText="F3. Analyze quantitative and qualitative data using biostatistics, informatics, computer-based programming and software, as appropriate" w:value="F3. Analyze quantitative and qualitative data using biostatistics, informatics, computer-based programming and software, as appropriate"/>
                  <w:listItem w:displayText="F4. Interpret results of data analysis for public health research, policy or practice" w:value="F4. Interpret results of data analysis for public health research, policy or practice"/>
                  <w:listItem w:displayText="F5. Compare the organization, structure and function of health care, public health and regulatory systems across national and international settings" w:value="F5. Compare the organization, structure and function of health care, public health and regulatory systems across national and international settings"/>
                  <w:listItem w:displayText="F6. Discuss the means by which structural bias, social inequities and racism undermine health and create challenges to achieving health equity at organizational, community and societal levels" w:value="F6. Discuss the means by which structural bias, social inequities and racism undermine health and create challenges to achieving health equity at organizational, community and societal levels"/>
                  <w:listItem w:displayText="F7. Assess population needs, assets and capacities that affect communities’ health" w:value="F7. Assess population needs, assets and capacities that affect communities’ health"/>
                  <w:listItem w:displayText="F8. Apply awareness of cultural values and practices to the design or implementation of public health policies or programs" w:value="F8. Apply awareness of cultural values and practices to the design or implementation of public health policies or programs"/>
                  <w:listItem w:displayText="F9. Design a population-based policy, program, project or intervention" w:value="F9. Design a population-based policy, program, project or intervention"/>
                  <w:listItem w:displayText="F10. Explain basic principles and tools of budget and resource management" w:value="F10. Explain basic principles and tools of budget and resource management"/>
                  <w:listItem w:displayText="F11. Select methods to evaluate public health programs" w:value="F11. Select methods to evaluate public health programs"/>
                  <w:listItem w:displayText="F12. Discuss multiple dimensions of the policy-making process, including the roles of ethics and evidence" w:value="F12. Discuss multiple dimensions of the policy-making process, including the roles of ethics and evidence"/>
                  <w:listItem w:displayText="F13. Propose strategies to identify stakeholders and build coalitions and partnerships for influencing public health outcomes" w:value="F13. Propose strategies to identify stakeholders and build coalitions and partnerships for influencing public health outcomes"/>
                  <w:listItem w:displayText="F14. Advocate for political, social or economic policies and programs that will improve health in diverse populations" w:value="F14. Advocate for political, social or economic policies and programs that will improve health in diverse populations"/>
                  <w:listItem w:displayText="F15. Evaluate policies for their impact on public health and health equity" w:value="F15. Evaluate policies for their impact on public health and health equity"/>
                  <w:listItem w:displayText="F16. Apply principles of leadership, governance and management, which include creating a vision, empowering others, fostering collaboration and guiding decision making" w:value="F16. Apply principles of leadership, governance and management, which include creating a vision, empowering others, fostering collaboration and guiding decision making"/>
                  <w:listItem w:displayText="F17. Apply negotiation and mediation skills to address organizational or community challenges" w:value="F17. Apply negotiation and mediation skills to address organizational or community challenges"/>
                  <w:listItem w:displayText="F18. Select communication strategies for different audiences and sectors" w:value="F18. Select communication strategies for different audiences and sectors"/>
                  <w:listItem w:displayText="F19. Communicate audience-appropriate public health content, both in writing and through oral presentation" w:value="F19. Communicate audience-appropriate public health content, both in writing and through oral presentation"/>
                  <w:listItem w:displayText="F20. Describe the importance of cultural competence in communicating public health content" w:value="F20. Describe the importance of cultural competence in communicating public health content"/>
                  <w:listItem w:displayText="F21. Perform effectively on interprofessional teams" w:value="F21. Perform effectively on interprofessional teams"/>
                  <w:listItem w:displayText="F22. Apply systems thinking tools to a public health issue" w:value="F22. Apply systems thinking tools to a public health issue"/>
                </w:comboBox>
              </w:sdtPr>
              <w:sdtEndPr/>
              <w:sdtContent>
                <w:r w:rsidR="007B5B95" w:rsidRPr="00593717">
                  <w:rPr>
                    <w:rFonts w:ascii="標楷體" w:hAnsi="標楷體" w:hint="eastAsia"/>
                  </w:rPr>
                  <w:t>（請點選）</w:t>
                </w:r>
              </w:sdtContent>
            </w:sdt>
          </w:p>
          <w:p w14:paraId="34843E2C" w14:textId="77777777" w:rsidR="007B5B95" w:rsidRPr="00B73566" w:rsidRDefault="007B5B95" w:rsidP="00240970">
            <w:pPr>
              <w:widowControl/>
              <w:rPr>
                <w:rFonts w:ascii="標楷體" w:hAnsi="標楷體" w:cs="Times New Roman"/>
                <w:bCs/>
                <w:sz w:val="22"/>
                <w:szCs w:val="26"/>
              </w:rPr>
            </w:pPr>
          </w:p>
          <w:p w14:paraId="5051E9F6" w14:textId="77777777" w:rsidR="007B5B95" w:rsidRPr="00B73566" w:rsidRDefault="007B5B95" w:rsidP="00240970">
            <w:pPr>
              <w:widowControl/>
              <w:rPr>
                <w:rFonts w:ascii="標楷體" w:hAnsi="標楷體" w:cs="Times New Roman"/>
                <w:bCs/>
                <w:sz w:val="22"/>
                <w:szCs w:val="26"/>
              </w:rPr>
            </w:pPr>
            <w:r w:rsidRPr="00B73566">
              <w:rPr>
                <w:rFonts w:ascii="標楷體" w:hAnsi="標楷體" w:cs="Times New Roman" w:hint="eastAsia"/>
                <w:bCs/>
                <w:sz w:val="22"/>
                <w:szCs w:val="26"/>
              </w:rPr>
              <w:t>領域能力</w:t>
            </w:r>
          </w:p>
          <w:p w14:paraId="7189633F" w14:textId="77777777" w:rsidR="007B5B95" w:rsidRPr="00B73566" w:rsidRDefault="002D44CC" w:rsidP="007B5B95">
            <w:pPr>
              <w:pStyle w:val="a3"/>
              <w:widowControl/>
              <w:numPr>
                <w:ilvl w:val="0"/>
                <w:numId w:val="7"/>
              </w:numPr>
              <w:ind w:leftChars="0"/>
              <w:rPr>
                <w:rFonts w:ascii="標楷體" w:hAnsi="標楷體" w:cs="Times New Roman"/>
                <w:bCs/>
                <w:sz w:val="22"/>
                <w:szCs w:val="26"/>
              </w:rPr>
            </w:pPr>
            <w:sdt>
              <w:sdtPr>
                <w:rPr>
                  <w:rFonts w:ascii="標楷體" w:hAnsi="標楷體" w:cs="Times New Roman"/>
                  <w:bCs/>
                  <w:sz w:val="22"/>
                  <w:szCs w:val="26"/>
                </w:rPr>
                <w:alias w:val="請下拉選擇您的修習領域"/>
                <w:tag w:val="選擇一個項目"/>
                <w:id w:val="237368032"/>
                <w:placeholder>
                  <w:docPart w:val="B70E7B33F0D74A8490C5203A8AD63D81"/>
                </w:placeholder>
                <w:showingPlcHdr/>
                <w:dropDownList>
                  <w:listItem w:value="選擇一個項目。"/>
                  <w:listItem w:displayText="生統BIOSTAT1. Apply advanced statistical methods to longitudinal, clustered, or correlated data in public health and interpret the results with non-technical terms." w:value="生統BIOSTAT1. Apply advanced statistical methods to longitudinal, clustered, or correlated data in public health and interpret the results with non-technical terms."/>
                  <w:listItem w:displayText="生統BIOSTAT2. Frame clinical and epidemiologic questions into a testable research hypothesis, and design an experiment and select appropriate statistical methodologies to test the hypothesis." w:value="生統BIOSTAT2. Frame clinical and epidemiologic questions into a testable research hypothesis, and design an experiment and select appropriate statistical methodologies to test the hypothesis."/>
                  <w:listItem w:displayText="生統BIOSTAT3. Select appropriate statistical methods for analyzing and modelling data of different measurement scales from various types of study design" w:value="生統BIOSTAT3. Select appropriate statistical methods for analyzing and modelling data of different measurement scales from various types of study design"/>
                  <w:listItem w:displayText="生統BIOSTAT4. Synthesize the results of advanced quantitative methods to draw valid inferences and summaries." w:value="生統BIOSTAT4. Synthesize the results of advanced quantitative methods to draw valid inferences and summaries."/>
                  <w:listItem w:displayText="生統BIOSTAT5. Advise public health professionals on decision making with non-technical terms translated from specific study design, statistical analysis, synthesis science, and systems science." w:value="生統BIOSTAT5. Advise public health professionals on decision making with non-technical terms translated from specific study design, statistical analysis, synthesis science, and systems science."/>
                  <w:listItem w:displayText="流預EPM1. Apply epidemiological methods to identify risk factors of non-communicable chronic diseases, and to estimate the effect size regarding the impact of various levels of specific interventions. " w:value="流預EPM1. Apply epidemiological methods to identify risk factors of non-communicable chronic diseases, and to estimate the effect size regarding the impact of various levels of specific interventions. "/>
                  <w:listItem w:displayText="流預EPM2. Apply epidemiological principles in planning infectious diseases prevention and control projects. " w:value="流預EPM2. Apply epidemiological principles in planning infectious diseases prevention and control projects. "/>
                  <w:listItem w:displayText="流預EPM3. Be equipped with the ability to translate advanced epidemiological knowledge into infectious diseases control decision-making and policy-formulation. " w:value="流預EPM3. Be equipped with the ability to translate advanced epidemiological knowledge into infectious diseases control decision-making and policy-formulation. "/>
                  <w:listItem w:displayText="流預EPM4. Apply economic evaluation method to provide evidence on decision-making for health promotion program in different organizations or settings." w:value="流預EPM4. Apply economic evaluation method to provide evidence on decision-making for health promotion program in different organizations or settings."/>
                  <w:listItem w:displayText="流預EPM5. Develop advanced writing and presentation skills pertaining to epidemiological study design, analysis, interpretation of results, and in-depth discussion on both non-communicable diseases and infectious diseases." w:value="流預EPM5. Develop advanced writing and presentation skills pertaining to epidemiological study design, analysis, interpretation of results, and in-depth discussion on both non-communicable diseases and infectious diseases."/>
                  <w:listItem w:displayText="健管HPM1. Propose how to solve the issues in order to improve performance of Taiwan's health system." w:value="健管HPM1. Propose how to solve the issues in order to improve performance of Taiwan's health system."/>
                  <w:listItem w:displayText="健管HPM2. Provide an effective operation for health service organizations and develop strategies to promote an organization’s position" w:value="健管HPM2. Provide an effective operation for health service organizations and develop strategies to promote an organization’s position"/>
                  <w:listItem w:displayText="健管HPM3. Identify the key components and processes of policy-making and leverage the principles and technique of research methodology to improve policy-making and promote population health." w:value="健管HPM3. Identify the key components and processes of policy-making and leverage the principles and technique of research methodology to improve policy-making and promote population health."/>
                  <w:listItem w:displayText="健管HPM4. Systematically identify and analyze current policy issues that Taiwan faces; evaluate policies’ effectiveness, efficiency and equity and find a feasible solution for these issues." w:value="健管HPM4. Systematically identify and analyze current policy issues that Taiwan faces; evaluate policies’ effectiveness, efficiency and equity and find a feasible solution for these issues."/>
                  <w:listItem w:displayText="健管HPM5. Apply economic, health managerial knowledge and policy analysis to understand costs issues associated with health care services. Develop financial management plans and budgets for sectors or service organizations in health care." w:value="健管HPM5. Apply economic, health managerial knowledge and policy analysis to understand costs issues associated with health care services. Develop financial management plans and budgets for sectors or service organizations in health care."/>
                  <w:listItem w:displayText="行社HBCS1. Develop, implement, and evaluate public health programs, practices, policies, and interventions based on theories of health behaviors and community sciences." w:value="行社HBCS1. Develop, implement, and evaluate public health programs, practices, policies, and interventions based on theories of health behaviors and community sciences."/>
                  <w:listItem w:displayText="行社HBCS2. Synthesize current public health issues related to social, psychological, and behavioral determinants." w:value="行社HBCS2. Synthesize current public health issues related to social, psychological, and behavioral determinants."/>
                  <w:listItem w:displayText="行社HBCS3. Evaluate methodological and ethical issues relevant to behavioral and community sciences." w:value="行社HBCS3. Evaluate methodological and ethical issues relevant to behavioral and community sciences."/>
                  <w:listItem w:displayText="行社HBCS4. Analyze the roles of interpersonal interactions and communication in shaping people's behavior on the basis of social/behavioral theories" w:value="行社HBCS4. Analyze the roles of interpersonal interactions and communication in shaping people's behavior on the basis of social/behavioral theories"/>
                  <w:listItem w:displayText="行社HBCS5. Integrate various skills to evaluate community relationships and engage with community residents of different social, economic, and cultural backgrounds." w:value="行社HBCS5. Integrate various skills to evaluate community relationships and engage with community residents of different social, economic, and cultural backgrounds."/>
                  <w:listItem w:displayText="環職EOHS1. Analyze the key concepts of industrial hygiene and health, and consider the application of industrial hygiene, health issues and practical applications in the workplace" w:value="環職EOHS1. Analyze the key concepts of industrial hygiene and health, and consider the application of industrial hygiene, health issues and practical applications in the workplace"/>
                  <w:listItem w:displayText="環職EOHS2. Analyze important food safety issues and distinguish correct information from news and other media sources using science-based food sanitation and safety approaches." w:value="環職EOHS2. Analyze important food safety issues and distinguish correct information from news and other media sources using science-based food sanitation and safety approaches."/>
                  <w:listItem w:displayText="環職EOHS3. Analyze key components and processes of policy-making and comment critically on current environmental health policy issues." w:value="環職EOHS3. Analyze key components and processes of policy-making and comment critically on current environmental health policy issues."/>
                  <w:listItem w:displayText="環職EOHS4. Analyze important environmental health issues by a systematic and scientific approach." w:value="環職EOHS4. Analyze important environmental health issues by a systematic and scientific approach."/>
                  <w:listItem w:displayText="環職EOHS5. Specify the history, objective, strategy, and process of the legislation for occupational safety and health issues in Taiwan" w:value="環職EOHS5. Specify the history, objective, strategy, and process of the legislation for occupational safety and health issues in Taiwan"/>
                </w:dropDownList>
              </w:sdtPr>
              <w:sdtEndPr/>
              <w:sdtContent>
                <w:r w:rsidR="007B5B95" w:rsidRPr="00593717">
                  <w:rPr>
                    <w:rFonts w:ascii="標楷體" w:hAnsi="標楷體" w:hint="eastAsia"/>
                  </w:rPr>
                  <w:t>（請點選）</w:t>
                </w:r>
              </w:sdtContent>
            </w:sdt>
          </w:p>
          <w:p w14:paraId="3EB162C5" w14:textId="77777777" w:rsidR="007B5B95" w:rsidRPr="00B73566" w:rsidRDefault="002D44CC" w:rsidP="007B5B95">
            <w:pPr>
              <w:pStyle w:val="a3"/>
              <w:widowControl/>
              <w:numPr>
                <w:ilvl w:val="0"/>
                <w:numId w:val="7"/>
              </w:numPr>
              <w:ind w:leftChars="0"/>
              <w:rPr>
                <w:rFonts w:ascii="標楷體" w:hAnsi="標楷體" w:cs="Times New Roman"/>
                <w:bCs/>
                <w:sz w:val="22"/>
                <w:szCs w:val="26"/>
              </w:rPr>
            </w:pPr>
            <w:sdt>
              <w:sdtPr>
                <w:rPr>
                  <w:rFonts w:ascii="標楷體" w:hAnsi="標楷體" w:cs="Times New Roman"/>
                  <w:bCs/>
                  <w:sz w:val="22"/>
                  <w:szCs w:val="26"/>
                </w:rPr>
                <w:alias w:val="請下拉選擇您的修習領域"/>
                <w:tag w:val="選擇一個項目"/>
                <w:id w:val="-2084448280"/>
                <w:placeholder>
                  <w:docPart w:val="77DFA4A049A74F248F2935AC7984EBD4"/>
                </w:placeholder>
                <w:showingPlcHdr/>
                <w:dropDownList>
                  <w:listItem w:value="選擇一個項目。"/>
                  <w:listItem w:displayText="生統BIOSTAT1. Apply advanced statistical methods to longitudinal, clustered, or correlated data in public health and interpret the results with non-technical terms." w:value="生統BIOSTAT1. Apply advanced statistical methods to longitudinal, clustered, or correlated data in public health and interpret the results with non-technical terms."/>
                  <w:listItem w:displayText="生統BIOSTAT2. Frame clinical and epidemiologic questions into a testable research hypothesis, and design an experiment and select appropriate statistical methodologies to test the hypothesis." w:value="生統BIOSTAT2. Frame clinical and epidemiologic questions into a testable research hypothesis, and design an experiment and select appropriate statistical methodologies to test the hypothesis."/>
                  <w:listItem w:displayText="生統BIOSTAT3. Select appropriate statistical methods for analyzing and modelling data of different measurement scales from various types of study design" w:value="生統BIOSTAT3. Select appropriate statistical methods for analyzing and modelling data of different measurement scales from various types of study design"/>
                  <w:listItem w:displayText="生統BIOSTAT4. Synthesize the results of advanced quantitative methods to draw valid inferences and summaries." w:value="生統BIOSTAT4. Synthesize the results of advanced quantitative methods to draw valid inferences and summaries."/>
                  <w:listItem w:displayText="生統BIOSTAT5. Advise public health professionals on decision making with non-technical terms translated from specific study design, statistical analysis, synthesis science, and systems science." w:value="生統BIOSTAT5. Advise public health professionals on decision making with non-technical terms translated from specific study design, statistical analysis, synthesis science, and systems science."/>
                  <w:listItem w:displayText="流預EPM1. Apply epidemiological methods to identify risk factors of non-communicable chronic diseases, and to estimate the effect size regarding the impact of various levels of specific interventions. " w:value="流預EPM1. Apply epidemiological methods to identify risk factors of non-communicable chronic diseases, and to estimate the effect size regarding the impact of various levels of specific interventions. "/>
                  <w:listItem w:displayText="流預EPM2. Apply epidemiological principles in planning infectious diseases prevention and control projects. " w:value="流預EPM2. Apply epidemiological principles in planning infectious diseases prevention and control projects. "/>
                  <w:listItem w:displayText="流預EPM3. Be equipped with the ability to translate advanced epidemiological knowledge into infectious diseases control decision-making and policy-formulation. " w:value="流預EPM3. Be equipped with the ability to translate advanced epidemiological knowledge into infectious diseases control decision-making and policy-formulation. "/>
                  <w:listItem w:displayText="流預EPM4. Apply economic evaluation method to provide evidence on decision-making for health promotion program in different organizations or settings." w:value="流預EPM4. Apply economic evaluation method to provide evidence on decision-making for health promotion program in different organizations or settings."/>
                  <w:listItem w:displayText="流預EPM5. Develop advanced writing and presentation skills pertaining to epidemiological study design, analysis, interpretation of results, and in-depth discussion on both non-communicable diseases and infectious diseases." w:value="流預EPM5. Develop advanced writing and presentation skills pertaining to epidemiological study design, analysis, interpretation of results, and in-depth discussion on both non-communicable diseases and infectious diseases."/>
                  <w:listItem w:displayText="健管HPM1. Propose how to solve the issues in order to improve performance of Taiwan's health system." w:value="健管HPM1. Propose how to solve the issues in order to improve performance of Taiwan's health system."/>
                  <w:listItem w:displayText="健管HPM2. Provide an effective operation for health service organizations and develop strategies to promote an organization’s position" w:value="健管HPM2. Provide an effective operation for health service organizations and develop strategies to promote an organization’s position"/>
                  <w:listItem w:displayText="健管HPM3. Identify the key components and processes of policy-making and leverage the principles and technique of research methodology to improve policy-making and promote population health." w:value="健管HPM3. Identify the key components and processes of policy-making and leverage the principles and technique of research methodology to improve policy-making and promote population health."/>
                  <w:listItem w:displayText="健管HPM4. Systematically identify and analyze current policy issues that Taiwan faces; evaluate policies’ effectiveness, efficiency and equity and find a feasible solution for these issues." w:value="健管HPM4. Systematically identify and analyze current policy issues that Taiwan faces; evaluate policies’ effectiveness, efficiency and equity and find a feasible solution for these issues."/>
                  <w:listItem w:displayText="健管HPM5. Apply economic, health managerial knowledge and policy analysis to understand costs issues associated with health care services. Develop financial management plans and budgets for sectors or service organizations in health care." w:value="健管HPM5. Apply economic, health managerial knowledge and policy analysis to understand costs issues associated with health care services. Develop financial management plans and budgets for sectors or service organizations in health care."/>
                  <w:listItem w:displayText="行社HBCS1. Develop, implement, and evaluate public health programs, practices, policies, and interventions based on theories of health behaviors and community sciences." w:value="行社HBCS1. Develop, implement, and evaluate public health programs, practices, policies, and interventions based on theories of health behaviors and community sciences."/>
                  <w:listItem w:displayText="行社HBCS2. Synthesize current public health issues related to social, psychological, and behavioral determinants." w:value="行社HBCS2. Synthesize current public health issues related to social, psychological, and behavioral determinants."/>
                  <w:listItem w:displayText="行社HBCS3. Evaluate methodological and ethical issues relevant to behavioral and community sciences." w:value="行社HBCS3. Evaluate methodological and ethical issues relevant to behavioral and community sciences."/>
                  <w:listItem w:displayText="行社HBCS4. Analyze the roles of interpersonal interactions and communication in shaping people's behavior on the basis of social/behavioral theories" w:value="行社HBCS4. Analyze the roles of interpersonal interactions and communication in shaping people's behavior on the basis of social/behavioral theories"/>
                  <w:listItem w:displayText="行社HBCS5. Integrate various skills to evaluate community relationships and engage with community residents of different social, economic, and cultural backgrounds." w:value="行社HBCS5. Integrate various skills to evaluate community relationships and engage with community residents of different social, economic, and cultural backgrounds."/>
                  <w:listItem w:displayText="環職EOHS1. Analyze the key concepts of industrial hygiene and health, and consider the application of industrial hygiene, health issues and practical applications in the workplace" w:value="環職EOHS1. Analyze the key concepts of industrial hygiene and health, and consider the application of industrial hygiene, health issues and practical applications in the workplace"/>
                  <w:listItem w:displayText="環職EOHS2. Analyze important food safety issues and distinguish correct information from news and other media sources using science-based food sanitation and safety approaches." w:value="環職EOHS2. Analyze important food safety issues and distinguish correct information from news and other media sources using science-based food sanitation and safety approaches."/>
                  <w:listItem w:displayText="環職EOHS3. Analyze key components and processes of policy-making and comment critically on current environmental health policy issues." w:value="環職EOHS3. Analyze key components and processes of policy-making and comment critically on current environmental health policy issues."/>
                  <w:listItem w:displayText="環職EOHS4. Analyze important environmental health issues by a systematic and scientific approach." w:value="環職EOHS4. Analyze important environmental health issues by a systematic and scientific approach."/>
                  <w:listItem w:displayText="環職EOHS5. Specify the history, objective, strategy, and process of the legislation for occupational safety and health issues in Taiwan" w:value="環職EOHS5. Specify the history, objective, strategy, and process of the legislation for occupational safety and health issues in Taiwan"/>
                </w:dropDownList>
              </w:sdtPr>
              <w:sdtEndPr/>
              <w:sdtContent>
                <w:r w:rsidR="007B5B95" w:rsidRPr="00593717">
                  <w:rPr>
                    <w:rFonts w:ascii="標楷體" w:hAnsi="標楷體" w:hint="eastAsia"/>
                  </w:rPr>
                  <w:t>（請點選）</w:t>
                </w:r>
              </w:sdtContent>
            </w:sdt>
          </w:p>
          <w:p w14:paraId="3626F536" w14:textId="77777777" w:rsidR="007B5B95" w:rsidRPr="00B73566" w:rsidRDefault="002D44CC" w:rsidP="007B5B95">
            <w:pPr>
              <w:pStyle w:val="a3"/>
              <w:widowControl/>
              <w:numPr>
                <w:ilvl w:val="0"/>
                <w:numId w:val="7"/>
              </w:numPr>
              <w:ind w:leftChars="0"/>
              <w:rPr>
                <w:rFonts w:ascii="標楷體" w:hAnsi="標楷體" w:cs="Times New Roman"/>
                <w:bCs/>
                <w:sz w:val="22"/>
                <w:szCs w:val="26"/>
              </w:rPr>
            </w:pPr>
            <w:sdt>
              <w:sdtPr>
                <w:rPr>
                  <w:rFonts w:ascii="標楷體" w:hAnsi="標楷體" w:cs="Times New Roman"/>
                  <w:bCs/>
                  <w:sz w:val="22"/>
                  <w:szCs w:val="26"/>
                </w:rPr>
                <w:alias w:val="請下拉選擇您的修習領域"/>
                <w:tag w:val="選擇一個項目"/>
                <w:id w:val="1376205849"/>
                <w:placeholder>
                  <w:docPart w:val="1785F6D3B3564AB9B5026D06B440212C"/>
                </w:placeholder>
                <w:showingPlcHdr/>
                <w:dropDownList>
                  <w:listItem w:value="選擇一個項目。"/>
                  <w:listItem w:displayText="生統BIOSTAT1. Apply advanced statistical methods to longitudinal, clustered, or correlated data in public health and interpret the results with non-technical terms." w:value="生統BIOSTAT1. Apply advanced statistical methods to longitudinal, clustered, or correlated data in public health and interpret the results with non-technical terms."/>
                  <w:listItem w:displayText="生統BIOSTAT2. Frame clinical and epidemiologic questions into a testable research hypothesis, and design an experiment and select appropriate statistical methodologies to test the hypothesis." w:value="生統BIOSTAT2. Frame clinical and epidemiologic questions into a testable research hypothesis, and design an experiment and select appropriate statistical methodologies to test the hypothesis."/>
                  <w:listItem w:displayText="生統BIOSTAT3. Select appropriate statistical methods for analyzing and modelling data of different measurement scales from various types of study design" w:value="生統BIOSTAT3. Select appropriate statistical methods for analyzing and modelling data of different measurement scales from various types of study design"/>
                  <w:listItem w:displayText="生統BIOSTAT4. Synthesize the results of advanced quantitative methods to draw valid inferences and summaries." w:value="生統BIOSTAT4. Synthesize the results of advanced quantitative methods to draw valid inferences and summaries."/>
                  <w:listItem w:displayText="生統BIOSTAT5. Advise public health professionals on decision making with non-technical terms translated from specific study design, statistical analysis, synthesis science, and systems science." w:value="生統BIOSTAT5. Advise public health professionals on decision making with non-technical terms translated from specific study design, statistical analysis, synthesis science, and systems science."/>
                  <w:listItem w:displayText="流預EPM1. Apply epidemiological methods to identify risk factors of non-communicable chronic diseases, and to estimate the effect size regarding the impact of various levels of specific interventions. " w:value="流預EPM1. Apply epidemiological methods to identify risk factors of non-communicable chronic diseases, and to estimate the effect size regarding the impact of various levels of specific interventions. "/>
                  <w:listItem w:displayText="流預EPM2. Apply epidemiological principles in planning infectious diseases prevention and control projects. " w:value="流預EPM2. Apply epidemiological principles in planning infectious diseases prevention and control projects. "/>
                  <w:listItem w:displayText="流預EPM3. Be equipped with the ability to translate advanced epidemiological knowledge into infectious diseases control decision-making and policy-formulation. " w:value="流預EPM3. Be equipped with the ability to translate advanced epidemiological knowledge into infectious diseases control decision-making and policy-formulation. "/>
                  <w:listItem w:displayText="流預EPM4. Apply economic evaluation method to provide evidence on decision-making for health promotion program in different organizations or settings." w:value="流預EPM4. Apply economic evaluation method to provide evidence on decision-making for health promotion program in different organizations or settings."/>
                  <w:listItem w:displayText="流預EPM5. Develop advanced writing and presentation skills pertaining to epidemiological study design, analysis, interpretation of results, and in-depth discussion on both non-communicable diseases and infectious diseases." w:value="流預EPM5. Develop advanced writing and presentation skills pertaining to epidemiological study design, analysis, interpretation of results, and in-depth discussion on both non-communicable diseases and infectious diseases."/>
                  <w:listItem w:displayText="健管HPM1. Propose how to solve the issues in order to improve performance of Taiwan's health system." w:value="健管HPM1. Propose how to solve the issues in order to improve performance of Taiwan's health system."/>
                  <w:listItem w:displayText="健管HPM2. Provide an effective operation for health service organizations and develop strategies to promote an organization’s position" w:value="健管HPM2. Provide an effective operation for health service organizations and develop strategies to promote an organization’s position"/>
                  <w:listItem w:displayText="健管HPM3. Identify the key components and processes of policy-making and leverage the principles and technique of research methodology to improve policy-making and promote population health." w:value="健管HPM3. Identify the key components and processes of policy-making and leverage the principles and technique of research methodology to improve policy-making and promote population health."/>
                  <w:listItem w:displayText="健管HPM4. Systematically identify and analyze current policy issues that Taiwan faces; evaluate policies’ effectiveness, efficiency and equity and find a feasible solution for these issues." w:value="健管HPM4. Systematically identify and analyze current policy issues that Taiwan faces; evaluate policies’ effectiveness, efficiency and equity and find a feasible solution for these issues."/>
                  <w:listItem w:displayText="健管HPM5. Apply economic, health managerial knowledge and policy analysis to understand costs issues associated with health care services. Develop financial management plans and budgets for sectors or service organizations in health care." w:value="健管HPM5. Apply economic, health managerial knowledge and policy analysis to understand costs issues associated with health care services. Develop financial management plans and budgets for sectors or service organizations in health care."/>
                  <w:listItem w:displayText="行社HBCS1. Develop, implement, and evaluate public health programs, practices, policies, and interventions based on theories of health behaviors and community sciences." w:value="行社HBCS1. Develop, implement, and evaluate public health programs, practices, policies, and interventions based on theories of health behaviors and community sciences."/>
                  <w:listItem w:displayText="行社HBCS2. Synthesize current public health issues related to social, psychological, and behavioral determinants." w:value="行社HBCS2. Synthesize current public health issues related to social, psychological, and behavioral determinants."/>
                  <w:listItem w:displayText="行社HBCS3. Evaluate methodological and ethical issues relevant to behavioral and community sciences." w:value="行社HBCS3. Evaluate methodological and ethical issues relevant to behavioral and community sciences."/>
                  <w:listItem w:displayText="行社HBCS4. Analyze the roles of interpersonal interactions and communication in shaping people's behavior on the basis of social/behavioral theories" w:value="行社HBCS4. Analyze the roles of interpersonal interactions and communication in shaping people's behavior on the basis of social/behavioral theories"/>
                  <w:listItem w:displayText="行社HBCS5. Integrate various skills to evaluate community relationships and engage with community residents of different social, economic, and cultural backgrounds." w:value="行社HBCS5. Integrate various skills to evaluate community relationships and engage with community residents of different social, economic, and cultural backgrounds."/>
                  <w:listItem w:displayText="環職EOHS1. Analyze the key concepts of industrial hygiene and health, and consider the application of industrial hygiene, health issues and practical applications in the workplace" w:value="環職EOHS1. Analyze the key concepts of industrial hygiene and health, and consider the application of industrial hygiene, health issues and practical applications in the workplace"/>
                  <w:listItem w:displayText="環職EOHS2. Analyze important food safety issues and distinguish correct information from news and other media sources using science-based food sanitation and safety approaches." w:value="環職EOHS2. Analyze important food safety issues and distinguish correct information from news and other media sources using science-based food sanitation and safety approaches."/>
                  <w:listItem w:displayText="環職EOHS3. Analyze key components and processes of policy-making and comment critically on current environmental health policy issues." w:value="環職EOHS3. Analyze key components and processes of policy-making and comment critically on current environmental health policy issues."/>
                  <w:listItem w:displayText="環職EOHS4. Analyze important environmental health issues by a systematic and scientific approach." w:value="環職EOHS4. Analyze important environmental health issues by a systematic and scientific approach."/>
                  <w:listItem w:displayText="環職EOHS5. Specify the history, objective, strategy, and process of the legislation for occupational safety and health issues in Taiwan" w:value="環職EOHS5. Specify the history, objective, strategy, and process of the legislation for occupational safety and health issues in Taiwan"/>
                </w:dropDownList>
              </w:sdtPr>
              <w:sdtEndPr/>
              <w:sdtContent>
                <w:r w:rsidR="007B5B95" w:rsidRPr="00593717">
                  <w:rPr>
                    <w:rFonts w:ascii="標楷體" w:hAnsi="標楷體" w:hint="eastAsia"/>
                  </w:rPr>
                  <w:t>（請點選）</w:t>
                </w:r>
              </w:sdtContent>
            </w:sdt>
          </w:p>
          <w:p w14:paraId="0F99E3B3" w14:textId="77777777" w:rsidR="007B5B95" w:rsidRPr="00B73566" w:rsidRDefault="002D44CC" w:rsidP="007B5B95">
            <w:pPr>
              <w:pStyle w:val="a3"/>
              <w:widowControl/>
              <w:numPr>
                <w:ilvl w:val="0"/>
                <w:numId w:val="7"/>
              </w:numPr>
              <w:ind w:leftChars="0"/>
              <w:rPr>
                <w:rFonts w:ascii="標楷體" w:hAnsi="標楷體" w:cs="Times New Roman"/>
                <w:bCs/>
                <w:sz w:val="22"/>
                <w:szCs w:val="26"/>
              </w:rPr>
            </w:pPr>
            <w:sdt>
              <w:sdtPr>
                <w:rPr>
                  <w:rFonts w:ascii="標楷體" w:hAnsi="標楷體" w:cs="Times New Roman"/>
                  <w:bCs/>
                  <w:sz w:val="22"/>
                  <w:szCs w:val="26"/>
                </w:rPr>
                <w:alias w:val="請下拉選擇您的修習領域"/>
                <w:tag w:val="選擇一個項目"/>
                <w:id w:val="426545107"/>
                <w:placeholder>
                  <w:docPart w:val="EA6C3C13A66640E2AB967F549F99D6E7"/>
                </w:placeholder>
                <w:showingPlcHdr/>
                <w:dropDownList>
                  <w:listItem w:value="選擇一個項目。"/>
                  <w:listItem w:displayText="生統BIOSTAT1. Apply advanced statistical methods to longitudinal, clustered, or correlated data in public health and interpret the results with non-technical terms." w:value="生統BIOSTAT1. Apply advanced statistical methods to longitudinal, clustered, or correlated data in public health and interpret the results with non-technical terms."/>
                  <w:listItem w:displayText="生統BIOSTAT2. Frame clinical and epidemiologic questions into a testable research hypothesis, and design an experiment and select appropriate statistical methodologies to test the hypothesis." w:value="生統BIOSTAT2. Frame clinical and epidemiologic questions into a testable research hypothesis, and design an experiment and select appropriate statistical methodologies to test the hypothesis."/>
                  <w:listItem w:displayText="生統BIOSTAT3. Select appropriate statistical methods for analyzing and modelling data of different measurement scales from various types of study design" w:value="生統BIOSTAT3. Select appropriate statistical methods for analyzing and modelling data of different measurement scales from various types of study design"/>
                  <w:listItem w:displayText="生統BIOSTAT4. Synthesize the results of advanced quantitative methods to draw valid inferences and summaries." w:value="生統BIOSTAT4. Synthesize the results of advanced quantitative methods to draw valid inferences and summaries."/>
                  <w:listItem w:displayText="生統BIOSTAT5. Advise public health professionals on decision making with non-technical terms translated from specific study design, statistical analysis, synthesis science, and systems science." w:value="生統BIOSTAT5. Advise public health professionals on decision making with non-technical terms translated from specific study design, statistical analysis, synthesis science, and systems science."/>
                  <w:listItem w:displayText="流預EPM1. Apply epidemiological methods to identify risk factors of non-communicable chronic diseases, and to estimate the effect size regarding the impact of various levels of specific interventions. " w:value="流預EPM1. Apply epidemiological methods to identify risk factors of non-communicable chronic diseases, and to estimate the effect size regarding the impact of various levels of specific interventions. "/>
                  <w:listItem w:displayText="流預EPM2. Apply epidemiological principles in planning infectious diseases prevention and control projects. " w:value="流預EPM2. Apply epidemiological principles in planning infectious diseases prevention and control projects. "/>
                  <w:listItem w:displayText="流預EPM3. Be equipped with the ability to translate advanced epidemiological knowledge into infectious diseases control decision-making and policy-formulation. " w:value="流預EPM3. Be equipped with the ability to translate advanced epidemiological knowledge into infectious diseases control decision-making and policy-formulation. "/>
                  <w:listItem w:displayText="流預EPM4. Apply economic evaluation method to provide evidence on decision-making for health promotion program in different organizations or settings." w:value="流預EPM4. Apply economic evaluation method to provide evidence on decision-making for health promotion program in different organizations or settings."/>
                  <w:listItem w:displayText="流預EPM5. Develop advanced writing and presentation skills pertaining to epidemiological study design, analysis, interpretation of results, and in-depth discussion on both non-communicable diseases and infectious diseases." w:value="流預EPM5. Develop advanced writing and presentation skills pertaining to epidemiological study design, analysis, interpretation of results, and in-depth discussion on both non-communicable diseases and infectious diseases."/>
                  <w:listItem w:displayText="健管HPM1. Propose how to solve the issues in order to improve performance of Taiwan's health system." w:value="健管HPM1. Propose how to solve the issues in order to improve performance of Taiwan's health system."/>
                  <w:listItem w:displayText="健管HPM2. Provide an effective operation for health service organizations and develop strategies to promote an organization’s position" w:value="健管HPM2. Provide an effective operation for health service organizations and develop strategies to promote an organization’s position"/>
                  <w:listItem w:displayText="健管HPM3. Identify the key components and processes of policy-making and leverage the principles and technique of research methodology to improve policy-making and promote population health." w:value="健管HPM3. Identify the key components and processes of policy-making and leverage the principles and technique of research methodology to improve policy-making and promote population health."/>
                  <w:listItem w:displayText="健管HPM4. Systematically identify and analyze current policy issues that Taiwan faces; evaluate policies’ effectiveness, efficiency and equity and find a feasible solution for these issues." w:value="健管HPM4. Systematically identify and analyze current policy issues that Taiwan faces; evaluate policies’ effectiveness, efficiency and equity and find a feasible solution for these issues."/>
                  <w:listItem w:displayText="健管HPM5. Apply economic, health managerial knowledge and policy analysis to understand costs issues associated with health care services. Develop financial management plans and budgets for sectors or service organizations in health care." w:value="健管HPM5. Apply economic, health managerial knowledge and policy analysis to understand costs issues associated with health care services. Develop financial management plans and budgets for sectors or service organizations in health care."/>
                  <w:listItem w:displayText="行社HBCS1. Develop, implement, and evaluate public health programs, practices, policies, and interventions based on theories of health behaviors and community sciences." w:value="行社HBCS1. Develop, implement, and evaluate public health programs, practices, policies, and interventions based on theories of health behaviors and community sciences."/>
                  <w:listItem w:displayText="行社HBCS2. Synthesize current public health issues related to social, psychological, and behavioral determinants." w:value="行社HBCS2. Synthesize current public health issues related to social, psychological, and behavioral determinants."/>
                  <w:listItem w:displayText="行社HBCS3. Evaluate methodological and ethical issues relevant to behavioral and community sciences." w:value="行社HBCS3. Evaluate methodological and ethical issues relevant to behavioral and community sciences."/>
                  <w:listItem w:displayText="行社HBCS4. Analyze the roles of interpersonal interactions and communication in shaping people's behavior on the basis of social/behavioral theories" w:value="行社HBCS4. Analyze the roles of interpersonal interactions and communication in shaping people's behavior on the basis of social/behavioral theories"/>
                  <w:listItem w:displayText="行社HBCS5. Integrate various skills to evaluate community relationships and engage with community residents of different social, economic, and cultural backgrounds." w:value="行社HBCS5. Integrate various skills to evaluate community relationships and engage with community residents of different social, economic, and cultural backgrounds."/>
                  <w:listItem w:displayText="環職EOHS1. Analyze the key concepts of industrial hygiene and health, and consider the application of industrial hygiene, health issues and practical applications in the workplace" w:value="環職EOHS1. Analyze the key concepts of industrial hygiene and health, and consider the application of industrial hygiene, health issues and practical applications in the workplace"/>
                  <w:listItem w:displayText="環職EOHS2. Analyze important food safety issues and distinguish correct information from news and other media sources using science-based food sanitation and safety approaches." w:value="環職EOHS2. Analyze important food safety issues and distinguish correct information from news and other media sources using science-based food sanitation and safety approaches."/>
                  <w:listItem w:displayText="環職EOHS3. Analyze key components and processes of policy-making and comment critically on current environmental health policy issues." w:value="環職EOHS3. Analyze key components and processes of policy-making and comment critically on current environmental health policy issues."/>
                  <w:listItem w:displayText="環職EOHS4. Analyze important environmental health issues by a systematic and scientific approach." w:value="環職EOHS4. Analyze important environmental health issues by a systematic and scientific approach."/>
                  <w:listItem w:displayText="環職EOHS5. Specify the history, objective, strategy, and process of the legislation for occupational safety and health issues in Taiwan" w:value="環職EOHS5. Specify the history, objective, strategy, and process of the legislation for occupational safety and health issues in Taiwan"/>
                </w:dropDownList>
              </w:sdtPr>
              <w:sdtEndPr/>
              <w:sdtContent>
                <w:r w:rsidR="007B5B95" w:rsidRPr="00593717">
                  <w:rPr>
                    <w:rFonts w:ascii="標楷體" w:hAnsi="標楷體" w:hint="eastAsia"/>
                  </w:rPr>
                  <w:t>（請點選）</w:t>
                </w:r>
              </w:sdtContent>
            </w:sdt>
          </w:p>
          <w:p w14:paraId="1DC0FDA8" w14:textId="77777777" w:rsidR="007B5B95" w:rsidRPr="00B73566" w:rsidRDefault="002D44CC" w:rsidP="007B5B95">
            <w:pPr>
              <w:pStyle w:val="a3"/>
              <w:widowControl/>
              <w:numPr>
                <w:ilvl w:val="0"/>
                <w:numId w:val="7"/>
              </w:numPr>
              <w:ind w:leftChars="0"/>
              <w:rPr>
                <w:rFonts w:ascii="標楷體" w:hAnsi="標楷體" w:cs="Times New Roman"/>
                <w:bCs/>
                <w:sz w:val="22"/>
                <w:szCs w:val="26"/>
              </w:rPr>
            </w:pPr>
            <w:sdt>
              <w:sdtPr>
                <w:rPr>
                  <w:rFonts w:ascii="標楷體" w:hAnsi="標楷體" w:cs="Times New Roman"/>
                  <w:bCs/>
                  <w:sz w:val="22"/>
                  <w:szCs w:val="26"/>
                </w:rPr>
                <w:alias w:val="請下拉選擇您的修習領域"/>
                <w:tag w:val="選擇一個項目"/>
                <w:id w:val="1865554595"/>
                <w:placeholder>
                  <w:docPart w:val="5E113B5EA5C840ABAC8B2E693FC41E97"/>
                </w:placeholder>
                <w:showingPlcHdr/>
                <w:dropDownList>
                  <w:listItem w:value="選擇一個項目。"/>
                  <w:listItem w:displayText="生統BIOSTAT1. Apply advanced statistical methods to longitudinal, clustered, or correlated data in public health and interpret the results with non-technical terms." w:value="生統BIOSTAT1. Apply advanced statistical methods to longitudinal, clustered, or correlated data in public health and interpret the results with non-technical terms."/>
                  <w:listItem w:displayText="生統BIOSTAT2. Frame clinical and epidemiologic questions into a testable research hypothesis, and design an experiment and select appropriate statistical methodologies to test the hypothesis." w:value="生統BIOSTAT2. Frame clinical and epidemiologic questions into a testable research hypothesis, and design an experiment and select appropriate statistical methodologies to test the hypothesis."/>
                  <w:listItem w:displayText="生統BIOSTAT3. Select appropriate statistical methods for analyzing and modelling data of different measurement scales from various types of study design" w:value="生統BIOSTAT3. Select appropriate statistical methods for analyzing and modelling data of different measurement scales from various types of study design"/>
                  <w:listItem w:displayText="生統BIOSTAT4. Synthesize the results of advanced quantitative methods to draw valid inferences and summaries." w:value="生統BIOSTAT4. Synthesize the results of advanced quantitative methods to draw valid inferences and summaries."/>
                  <w:listItem w:displayText="生統BIOSTAT5. Advise public health professionals on decision making with non-technical terms translated from specific study design, statistical analysis, synthesis science, and systems science." w:value="生統BIOSTAT5. Advise public health professionals on decision making with non-technical terms translated from specific study design, statistical analysis, synthesis science, and systems science."/>
                  <w:listItem w:displayText="流預EPM1. Apply epidemiological methods to identify risk factors of non-communicable chronic diseases, and to estimate the effect size regarding the impact of various levels of specific interventions. " w:value="流預EPM1. Apply epidemiological methods to identify risk factors of non-communicable chronic diseases, and to estimate the effect size regarding the impact of various levels of specific interventions. "/>
                  <w:listItem w:displayText="流預EPM2. Apply epidemiological principles in planning infectious diseases prevention and control projects. " w:value="流預EPM2. Apply epidemiological principles in planning infectious diseases prevention and control projects. "/>
                  <w:listItem w:displayText="流預EPM3. Be equipped with the ability to translate advanced epidemiological knowledge into infectious diseases control decision-making and policy-formulation. " w:value="流預EPM3. Be equipped with the ability to translate advanced epidemiological knowledge into infectious diseases control decision-making and policy-formulation. "/>
                  <w:listItem w:displayText="流預EPM4. Apply economic evaluation method to provide evidence on decision-making for health promotion program in different organizations or settings." w:value="流預EPM4. Apply economic evaluation method to provide evidence on decision-making for health promotion program in different organizations or settings."/>
                  <w:listItem w:displayText="流預EPM5. Develop advanced writing and presentation skills pertaining to epidemiological study design, analysis, interpretation of results, and in-depth discussion on both non-communicable diseases and infectious diseases." w:value="流預EPM5. Develop advanced writing and presentation skills pertaining to epidemiological study design, analysis, interpretation of results, and in-depth discussion on both non-communicable diseases and infectious diseases."/>
                  <w:listItem w:displayText="健管HPM1. Propose how to solve the issues in order to improve performance of Taiwan's health system." w:value="健管HPM1. Propose how to solve the issues in order to improve performance of Taiwan's health system."/>
                  <w:listItem w:displayText="健管HPM2. Provide an effective operation for health service organizations and develop strategies to promote an organization’s position" w:value="健管HPM2. Provide an effective operation for health service organizations and develop strategies to promote an organization’s position"/>
                  <w:listItem w:displayText="健管HPM3. Identify the key components and processes of policy-making and leverage the principles and technique of research methodology to improve policy-making and promote population health." w:value="健管HPM3. Identify the key components and processes of policy-making and leverage the principles and technique of research methodology to improve policy-making and promote population health."/>
                  <w:listItem w:displayText="健管HPM4. Systematically identify and analyze current policy issues that Taiwan faces; evaluate policies’ effectiveness, efficiency and equity and find a feasible solution for these issues." w:value="健管HPM4. Systematically identify and analyze current policy issues that Taiwan faces; evaluate policies’ effectiveness, efficiency and equity and find a feasible solution for these issues."/>
                  <w:listItem w:displayText="健管HPM5. Apply economic, health managerial knowledge and policy analysis to understand costs issues associated with health care services. Develop financial management plans and budgets for sectors or service organizations in health care." w:value="健管HPM5. Apply economic, health managerial knowledge and policy analysis to understand costs issues associated with health care services. Develop financial management plans and budgets for sectors or service organizations in health care."/>
                  <w:listItem w:displayText="行社HBCS1. Develop, implement, and evaluate public health programs, practices, policies, and interventions based on theories of health behaviors and community sciences." w:value="行社HBCS1. Develop, implement, and evaluate public health programs, practices, policies, and interventions based on theories of health behaviors and community sciences."/>
                  <w:listItem w:displayText="行社HBCS2. Synthesize current public health issues related to social, psychological, and behavioral determinants." w:value="行社HBCS2. Synthesize current public health issues related to social, psychological, and behavioral determinants."/>
                  <w:listItem w:displayText="行社HBCS3. Evaluate methodological and ethical issues relevant to behavioral and community sciences." w:value="行社HBCS3. Evaluate methodological and ethical issues relevant to behavioral and community sciences."/>
                  <w:listItem w:displayText="行社HBCS4. Analyze the roles of interpersonal interactions and communication in shaping people's behavior on the basis of social/behavioral theories" w:value="行社HBCS4. Analyze the roles of interpersonal interactions and communication in shaping people's behavior on the basis of social/behavioral theories"/>
                  <w:listItem w:displayText="行社HBCS5. Integrate various skills to evaluate community relationships and engage with community residents of different social, economic, and cultural backgrounds." w:value="行社HBCS5. Integrate various skills to evaluate community relationships and engage with community residents of different social, economic, and cultural backgrounds."/>
                  <w:listItem w:displayText="環職EOHS1. Analyze the key concepts of industrial hygiene and health, and consider the application of industrial hygiene, health issues and practical applications in the workplace" w:value="環職EOHS1. Analyze the key concepts of industrial hygiene and health, and consider the application of industrial hygiene, health issues and practical applications in the workplace"/>
                  <w:listItem w:displayText="環職EOHS2. Analyze important food safety issues and distinguish correct information from news and other media sources using science-based food sanitation and safety approaches." w:value="環職EOHS2. Analyze important food safety issues and distinguish correct information from news and other media sources using science-based food sanitation and safety approaches."/>
                  <w:listItem w:displayText="環職EOHS3. Analyze key components and processes of policy-making and comment critically on current environmental health policy issues." w:value="環職EOHS3. Analyze key components and processes of policy-making and comment critically on current environmental health policy issues."/>
                  <w:listItem w:displayText="環職EOHS4. Analyze important environmental health issues by a systematic and scientific approach." w:value="環職EOHS4. Analyze important environmental health issues by a systematic and scientific approach."/>
                  <w:listItem w:displayText="環職EOHS5. Specify the history, objective, strategy, and process of the legislation for occupational safety and health issues in Taiwan" w:value="環職EOHS5. Specify the history, objective, strategy, and process of the legislation for occupational safety and health issues in Taiwan"/>
                </w:dropDownList>
              </w:sdtPr>
              <w:sdtEndPr/>
              <w:sdtContent>
                <w:r w:rsidR="007B5B95" w:rsidRPr="00593717">
                  <w:rPr>
                    <w:rFonts w:ascii="標楷體" w:hAnsi="標楷體" w:hint="eastAsia"/>
                  </w:rPr>
                  <w:t>（請點選）</w:t>
                </w:r>
              </w:sdtContent>
            </w:sdt>
          </w:p>
        </w:tc>
      </w:tr>
    </w:tbl>
    <w:p w14:paraId="324FA7F1" w14:textId="77777777" w:rsidR="007B5B95" w:rsidRPr="00097A07" w:rsidRDefault="007B5B95" w:rsidP="007B5B95">
      <w:pPr>
        <w:widowControl/>
        <w:ind w:leftChars="200" w:left="480"/>
        <w:rPr>
          <w:rFonts w:ascii="Times New Roman" w:hAnsi="Times New Roman" w:cs="Times New Roman"/>
          <w:bCs/>
          <w:sz w:val="22"/>
          <w:szCs w:val="26"/>
        </w:rPr>
      </w:pPr>
      <w:r w:rsidRPr="00B73566">
        <w:rPr>
          <w:rFonts w:ascii="標楷體" w:hAnsi="標楷體" w:cs="Times New Roman" w:hint="eastAsia"/>
          <w:bCs/>
          <w:sz w:val="22"/>
          <w:szCs w:val="26"/>
        </w:rPr>
        <w:t>若篇幅不足，請自行打字輸</w:t>
      </w:r>
      <w:r>
        <w:rPr>
          <w:rFonts w:ascii="Times New Roman" w:hAnsi="Times New Roman" w:cs="Times New Roman" w:hint="eastAsia"/>
          <w:bCs/>
          <w:sz w:val="22"/>
          <w:szCs w:val="26"/>
        </w:rPr>
        <w:t>入基本核心能力項目或領域能力項目。</w:t>
      </w:r>
    </w:p>
    <w:p w14:paraId="34EA9787" w14:textId="77777777" w:rsidR="007B5B95" w:rsidRPr="00FF2944" w:rsidRDefault="007B5B95" w:rsidP="007B5B95">
      <w:pPr>
        <w:pStyle w:val="a3"/>
        <w:numPr>
          <w:ilvl w:val="0"/>
          <w:numId w:val="2"/>
        </w:numPr>
        <w:spacing w:before="240"/>
        <w:ind w:leftChars="0"/>
        <w:rPr>
          <w:rFonts w:ascii="Times New Roman" w:hAnsi="Times New Roman" w:cs="Times New Roman"/>
          <w:b/>
          <w:bCs/>
          <w:sz w:val="26"/>
          <w:szCs w:val="26"/>
        </w:rPr>
      </w:pPr>
      <w:r w:rsidRPr="00FF2944">
        <w:rPr>
          <w:rFonts w:ascii="Times New Roman" w:hAnsi="Times New Roman" w:cs="Times New Roman" w:hint="eastAsia"/>
          <w:b/>
          <w:bCs/>
          <w:sz w:val="26"/>
          <w:szCs w:val="26"/>
        </w:rPr>
        <w:t>預計完成之實務工作成果說明</w:t>
      </w:r>
      <w:r w:rsidRPr="00FF2944">
        <w:rPr>
          <w:rFonts w:ascii="Times New Roman" w:hAnsi="Times New Roman" w:cs="Times New Roman" w:hint="eastAsia"/>
          <w:b/>
          <w:bCs/>
          <w:sz w:val="26"/>
          <w:szCs w:val="26"/>
        </w:rPr>
        <w:t>:</w:t>
      </w:r>
    </w:p>
    <w:p w14:paraId="26C3DAC1" w14:textId="77777777" w:rsidR="007B5B95" w:rsidRDefault="007B5B95" w:rsidP="007B5B95">
      <w:pPr>
        <w:pStyle w:val="a3"/>
        <w:spacing w:before="100" w:beforeAutospacing="1" w:after="100" w:afterAutospacing="1" w:line="280" w:lineRule="exact"/>
        <w:ind w:leftChars="0" w:left="357" w:rightChars="-177" w:right="-425"/>
        <w:contextualSpacing/>
        <w:rPr>
          <w:rFonts w:ascii="Times New Roman" w:hAnsi="Times New Roman" w:cs="Times New Roman"/>
        </w:rPr>
      </w:pPr>
      <w:r w:rsidRPr="0038115A">
        <w:rPr>
          <w:rFonts w:ascii="Times New Roman" w:hAnsi="Times New Roman" w:cs="Times New Roman" w:hint="eastAsia"/>
        </w:rPr>
        <w:t>請</w:t>
      </w:r>
      <w:r>
        <w:rPr>
          <w:rFonts w:ascii="Times New Roman" w:hAnsi="Times New Roman" w:cs="Times New Roman" w:hint="eastAsia"/>
        </w:rPr>
        <w:t>描述預計完成之實務工作成果（至少兩項）。</w:t>
      </w:r>
      <w:r w:rsidRPr="004604A9">
        <w:rPr>
          <w:rFonts w:ascii="Times New Roman" w:hAnsi="Times New Roman" w:cs="Times New Roman" w:hint="eastAsia"/>
        </w:rPr>
        <w:t>該成果</w:t>
      </w:r>
      <w:r>
        <w:rPr>
          <w:rFonts w:ascii="Times New Roman" w:hAnsi="Times New Roman" w:cs="Times New Roman" w:hint="eastAsia"/>
        </w:rPr>
        <w:t>應展現</w:t>
      </w:r>
      <w:r w:rsidRPr="004604A9">
        <w:rPr>
          <w:rFonts w:ascii="Times New Roman" w:hAnsi="Times New Roman" w:cs="Times New Roman" w:hint="eastAsia"/>
        </w:rPr>
        <w:t>學生</w:t>
      </w:r>
      <w:r>
        <w:rPr>
          <w:rFonts w:ascii="Times New Roman" w:hAnsi="Times New Roman" w:cs="Times New Roman" w:hint="eastAsia"/>
        </w:rPr>
        <w:t>所需</w:t>
      </w:r>
      <w:r w:rsidRPr="004604A9">
        <w:rPr>
          <w:rFonts w:ascii="Times New Roman" w:hAnsi="Times New Roman" w:cs="Times New Roman" w:hint="eastAsia"/>
        </w:rPr>
        <w:t>具備之核心能力。</w:t>
      </w:r>
    </w:p>
    <w:p w14:paraId="42ABE73E" w14:textId="77777777" w:rsidR="007B5B95" w:rsidRDefault="007B5B95" w:rsidP="007B5B95">
      <w:pPr>
        <w:pStyle w:val="a3"/>
        <w:numPr>
          <w:ilvl w:val="2"/>
          <w:numId w:val="8"/>
        </w:numPr>
        <w:spacing w:before="100" w:beforeAutospacing="1" w:after="100" w:afterAutospacing="1" w:line="280" w:lineRule="exact"/>
        <w:ind w:leftChars="0" w:left="1276" w:rightChars="-177" w:right="-425" w:hanging="316"/>
        <w:contextualSpacing/>
        <w:rPr>
          <w:rFonts w:ascii="Times New Roman" w:hAnsi="Times New Roman" w:cs="Times New Roman"/>
        </w:rPr>
      </w:pPr>
      <w:r w:rsidRPr="00125C75">
        <w:rPr>
          <w:rFonts w:ascii="Times New Roman" w:hAnsi="Times New Roman" w:cs="Times New Roman"/>
        </w:rPr>
        <w:t>工作成果是回饋給實務實習單位</w:t>
      </w:r>
    </w:p>
    <w:p w14:paraId="57D31A27" w14:textId="77777777" w:rsidR="007B5B95" w:rsidRDefault="007B5B95" w:rsidP="007B5B95">
      <w:pPr>
        <w:pStyle w:val="a3"/>
        <w:numPr>
          <w:ilvl w:val="2"/>
          <w:numId w:val="8"/>
        </w:numPr>
        <w:spacing w:before="100" w:beforeAutospacing="1" w:after="100" w:afterAutospacing="1" w:line="280" w:lineRule="exact"/>
        <w:ind w:leftChars="0" w:left="1276" w:rightChars="-177" w:right="-425" w:hanging="316"/>
        <w:contextualSpacing/>
        <w:rPr>
          <w:rFonts w:ascii="Times New Roman" w:hAnsi="Times New Roman" w:cs="Times New Roman"/>
        </w:rPr>
      </w:pPr>
      <w:r w:rsidRPr="00125C75">
        <w:rPr>
          <w:rFonts w:ascii="Times New Roman" w:hAnsi="Times New Roman" w:cs="Times New Roman"/>
        </w:rPr>
        <w:t>一項工作成果可以對應多項核心能力</w:t>
      </w:r>
    </w:p>
    <w:p w14:paraId="589F21D5" w14:textId="77777777" w:rsidR="007B5B95" w:rsidRDefault="007B5B95" w:rsidP="007B5B95">
      <w:pPr>
        <w:pStyle w:val="a3"/>
        <w:numPr>
          <w:ilvl w:val="2"/>
          <w:numId w:val="8"/>
        </w:numPr>
        <w:spacing w:before="100" w:beforeAutospacing="1" w:after="100" w:afterAutospacing="1" w:line="280" w:lineRule="exact"/>
        <w:ind w:leftChars="0" w:left="1276" w:rightChars="-177" w:right="-425" w:hanging="316"/>
        <w:rPr>
          <w:rFonts w:ascii="Times New Roman" w:hAnsi="Times New Roman" w:cs="Times New Roman"/>
        </w:rPr>
      </w:pPr>
      <w:r w:rsidRPr="00125C75">
        <w:rPr>
          <w:rFonts w:ascii="Times New Roman" w:hAnsi="Times New Roman" w:cs="Times New Roman"/>
        </w:rPr>
        <w:t>以「非學術性」的方式呈現</w:t>
      </w:r>
      <w:r>
        <w:rPr>
          <w:rFonts w:ascii="MS Mincho" w:hAnsi="MS Mincho" w:cs="MS Mincho" w:hint="eastAsia"/>
        </w:rPr>
        <w:t>，</w:t>
      </w:r>
      <w:r w:rsidRPr="00125C75">
        <w:rPr>
          <w:rFonts w:ascii="Times New Roman" w:hAnsi="Times New Roman" w:cs="Times New Roman"/>
        </w:rPr>
        <w:t>請以工作成果是要給單位主管的角度來思考與設計</w:t>
      </w:r>
    </w:p>
    <w:p w14:paraId="6BE1D626" w14:textId="17C3B87A" w:rsidR="007B5B95" w:rsidRPr="002D44CC" w:rsidRDefault="007B5B95" w:rsidP="002D44CC">
      <w:pPr>
        <w:pStyle w:val="a3"/>
        <w:numPr>
          <w:ilvl w:val="2"/>
          <w:numId w:val="8"/>
        </w:numPr>
        <w:spacing w:before="100" w:beforeAutospacing="1" w:after="100" w:afterAutospacing="1" w:line="280" w:lineRule="exact"/>
        <w:ind w:leftChars="0" w:left="1276" w:rightChars="-177" w:right="-425" w:hanging="316"/>
        <w:rPr>
          <w:rFonts w:ascii="Times New Roman" w:hAnsi="Times New Roman" w:cs="Times New Roman"/>
        </w:rPr>
      </w:pPr>
      <w:r w:rsidRPr="00116E0E">
        <w:rPr>
          <w:rFonts w:ascii="Times New Roman" w:hAnsi="Times New Roman" w:cs="Times New Roman" w:hint="eastAsia"/>
        </w:rPr>
        <w:t>成果名稱如○○問卷、○○譯碼簿、○○文宣、○○手冊、○○系統、○○改善報告</w:t>
      </w:r>
      <w:r w:rsidR="002D44CC">
        <w:rPr>
          <w:rFonts w:ascii="Times New Roman" w:hAnsi="Times New Roman" w:cs="Times New Roman" w:hint="eastAsia"/>
        </w:rPr>
        <w:t>、</w:t>
      </w:r>
      <w:r w:rsidR="002D44CC" w:rsidRPr="00116E0E">
        <w:rPr>
          <w:rFonts w:ascii="Times New Roman" w:hAnsi="Times New Roman" w:cs="Times New Roman" w:hint="eastAsia"/>
        </w:rPr>
        <w:t>○○</w:t>
      </w:r>
      <w:r w:rsidR="002D44CC">
        <w:rPr>
          <w:rFonts w:ascii="Times New Roman" w:hAnsi="Times New Roman" w:cs="Times New Roman" w:hint="eastAsia"/>
        </w:rPr>
        <w:t>建議書</w:t>
      </w:r>
      <w:r w:rsidRPr="002D44CC">
        <w:rPr>
          <w:rFonts w:ascii="Times New Roman" w:hAnsi="Times New Roman" w:cs="Times New Roman" w:hint="eastAsia"/>
        </w:rPr>
        <w:t>等等。</w:t>
      </w:r>
    </w:p>
    <w:p w14:paraId="51E14D9D" w14:textId="77777777" w:rsidR="007B5B95" w:rsidRPr="00116E0E" w:rsidRDefault="007B5B95" w:rsidP="007B5B95">
      <w:pPr>
        <w:pStyle w:val="a3"/>
        <w:numPr>
          <w:ilvl w:val="0"/>
          <w:numId w:val="4"/>
        </w:numPr>
        <w:ind w:leftChars="0"/>
        <w:rPr>
          <w:rFonts w:ascii="Times New Roman" w:hAnsi="Times New Roman" w:cs="Times New Roman"/>
        </w:rPr>
      </w:pPr>
      <w:r w:rsidRPr="00116E0E">
        <w:rPr>
          <w:rFonts w:ascii="Times New Roman" w:hAnsi="Times New Roman" w:cs="Times New Roman" w:hint="eastAsia"/>
        </w:rPr>
        <w:t>成果名稱一：</w:t>
      </w:r>
    </w:p>
    <w:p w14:paraId="4B6B69C2" w14:textId="77777777" w:rsidR="007B5B95" w:rsidRPr="00116E0E" w:rsidRDefault="007B5B95" w:rsidP="007B5B95">
      <w:pPr>
        <w:ind w:leftChars="300" w:left="720"/>
        <w:rPr>
          <w:rFonts w:ascii="Times New Roman" w:hAnsi="Times New Roman" w:cs="Times New Roman"/>
        </w:rPr>
      </w:pPr>
      <w:r w:rsidRPr="00116E0E">
        <w:rPr>
          <w:rFonts w:ascii="Times New Roman" w:hAnsi="Times New Roman" w:cs="Times New Roman" w:hint="eastAsia"/>
        </w:rPr>
        <w:t>說明：</w:t>
      </w:r>
    </w:p>
    <w:p w14:paraId="72C51CA1" w14:textId="77777777" w:rsidR="007B5B95" w:rsidRPr="00116E0E" w:rsidRDefault="007B5B95" w:rsidP="007B5B95">
      <w:pPr>
        <w:rPr>
          <w:rFonts w:ascii="Times New Roman" w:hAnsi="Times New Roman" w:cs="Times New Roman"/>
        </w:rPr>
      </w:pPr>
    </w:p>
    <w:p w14:paraId="0EE82E93" w14:textId="77777777" w:rsidR="007B5B95" w:rsidRPr="00116E0E" w:rsidRDefault="007B5B95" w:rsidP="007B5B95">
      <w:pPr>
        <w:pStyle w:val="a3"/>
        <w:numPr>
          <w:ilvl w:val="0"/>
          <w:numId w:val="4"/>
        </w:numPr>
        <w:ind w:leftChars="0"/>
        <w:rPr>
          <w:rFonts w:ascii="Times New Roman" w:hAnsi="Times New Roman" w:cs="Times New Roman"/>
        </w:rPr>
      </w:pPr>
      <w:r w:rsidRPr="00116E0E">
        <w:rPr>
          <w:rFonts w:ascii="Times New Roman" w:hAnsi="Times New Roman" w:cs="Times New Roman" w:hint="eastAsia"/>
        </w:rPr>
        <w:t>成果名稱二：</w:t>
      </w:r>
    </w:p>
    <w:p w14:paraId="7C4F6808" w14:textId="77777777" w:rsidR="007B5B95" w:rsidRPr="00FE21F2" w:rsidRDefault="007B5B95" w:rsidP="007B5B95">
      <w:pPr>
        <w:ind w:leftChars="300" w:left="720"/>
        <w:rPr>
          <w:rFonts w:ascii="Times New Roman" w:hAnsi="Times New Roman" w:cs="Times New Roman"/>
        </w:rPr>
      </w:pPr>
      <w:r w:rsidRPr="00116E0E">
        <w:rPr>
          <w:rFonts w:ascii="Times New Roman" w:hAnsi="Times New Roman" w:cs="Times New Roman" w:hint="eastAsia"/>
        </w:rPr>
        <w:t>說明：</w:t>
      </w:r>
    </w:p>
    <w:p w14:paraId="0D5708AD" w14:textId="77777777" w:rsidR="007B5B95" w:rsidRDefault="007B5B95" w:rsidP="007B5B95">
      <w:pPr>
        <w:rPr>
          <w:rFonts w:ascii="Times New Roman" w:hAnsi="Times New Roman" w:cs="Times New Roman"/>
        </w:rPr>
      </w:pPr>
    </w:p>
    <w:p w14:paraId="5EF47B6F" w14:textId="77777777" w:rsidR="007B5B95" w:rsidRDefault="007B5B95" w:rsidP="007B5B95">
      <w:pPr>
        <w:rPr>
          <w:rFonts w:ascii="Times New Roman" w:hAnsi="Times New Roman" w:cs="Times New Roman"/>
        </w:rPr>
      </w:pPr>
    </w:p>
    <w:p w14:paraId="64304011" w14:textId="77777777" w:rsidR="007B5B95" w:rsidRPr="00145E75" w:rsidRDefault="007B5B95" w:rsidP="007B5B95">
      <w:pPr>
        <w:rPr>
          <w:rFonts w:ascii="Times New Roman" w:hAnsi="Times New Roman" w:cs="Times New Roman"/>
        </w:rPr>
      </w:pPr>
    </w:p>
    <w:p w14:paraId="2A16B7D9" w14:textId="77777777" w:rsidR="007B5B95" w:rsidRPr="00FF2944" w:rsidRDefault="007B5B95" w:rsidP="007B5B95">
      <w:pPr>
        <w:pStyle w:val="a3"/>
        <w:numPr>
          <w:ilvl w:val="0"/>
          <w:numId w:val="2"/>
        </w:numPr>
        <w:spacing w:after="240"/>
        <w:ind w:leftChars="0"/>
        <w:rPr>
          <w:rFonts w:ascii="Times New Roman" w:hAnsi="Times New Roman" w:cs="Times New Roman"/>
          <w:b/>
          <w:bCs/>
          <w:sz w:val="26"/>
          <w:szCs w:val="26"/>
        </w:rPr>
      </w:pPr>
      <w:r w:rsidRPr="00FF2944">
        <w:rPr>
          <w:rFonts w:ascii="Times New Roman" w:hAnsi="Times New Roman" w:cs="Times New Roman" w:hint="eastAsia"/>
          <w:b/>
          <w:bCs/>
          <w:sz w:val="26"/>
          <w:szCs w:val="26"/>
        </w:rPr>
        <w:t>請說明</w:t>
      </w:r>
      <w:r>
        <w:rPr>
          <w:rFonts w:ascii="Times New Roman" w:hAnsi="Times New Roman" w:cs="Times New Roman" w:hint="eastAsia"/>
          <w:b/>
          <w:bCs/>
          <w:sz w:val="26"/>
          <w:szCs w:val="26"/>
        </w:rPr>
        <w:t>預計</w:t>
      </w:r>
      <w:r w:rsidRPr="00FF2944">
        <w:rPr>
          <w:rFonts w:ascii="Times New Roman" w:hAnsi="Times New Roman" w:cs="Times New Roman" w:hint="eastAsia"/>
          <w:b/>
          <w:bCs/>
          <w:sz w:val="26"/>
          <w:szCs w:val="26"/>
        </w:rPr>
        <w:t>實務實習</w:t>
      </w:r>
      <w:r>
        <w:rPr>
          <w:rFonts w:ascii="Times New Roman" w:hAnsi="Times New Roman" w:cs="Times New Roman" w:hint="eastAsia"/>
          <w:b/>
          <w:bCs/>
          <w:sz w:val="26"/>
          <w:szCs w:val="26"/>
        </w:rPr>
        <w:t>成果</w:t>
      </w:r>
      <w:r w:rsidRPr="00FF2944">
        <w:rPr>
          <w:rFonts w:ascii="Times New Roman" w:hAnsi="Times New Roman" w:cs="Times New Roman" w:hint="eastAsia"/>
          <w:b/>
          <w:bCs/>
          <w:sz w:val="26"/>
          <w:szCs w:val="26"/>
        </w:rPr>
        <w:t>對單位之貢獻</w:t>
      </w:r>
      <w:r w:rsidRPr="00FF2944">
        <w:rPr>
          <w:rFonts w:ascii="Times New Roman" w:hAnsi="Times New Roman" w:cs="Times New Roman" w:hint="eastAsia"/>
          <w:b/>
          <w:bCs/>
          <w:sz w:val="26"/>
          <w:szCs w:val="26"/>
        </w:rPr>
        <w:t>:</w:t>
      </w:r>
    </w:p>
    <w:p w14:paraId="4497DA58" w14:textId="77777777" w:rsidR="007B5B95" w:rsidRDefault="007B5B95" w:rsidP="007B5B95">
      <w:pPr>
        <w:spacing w:after="240"/>
        <w:rPr>
          <w:rFonts w:ascii="標楷體" w:hAnsi="標楷體"/>
          <w:color w:val="000000"/>
          <w:spacing w:val="15"/>
          <w:sz w:val="27"/>
          <w:szCs w:val="27"/>
          <w:shd w:val="clear" w:color="auto" w:fill="FFFFFF"/>
        </w:rPr>
      </w:pPr>
    </w:p>
    <w:p w14:paraId="10A04BFF" w14:textId="77777777" w:rsidR="007B5B95" w:rsidRPr="007C2730" w:rsidRDefault="007B5B95" w:rsidP="007B5B95">
      <w:pPr>
        <w:spacing w:after="240"/>
        <w:rPr>
          <w:rFonts w:ascii="Times New Roman" w:hAnsi="Times New Roman" w:cs="Times New Roman"/>
          <w:b/>
          <w:bCs/>
          <w:sz w:val="26"/>
          <w:szCs w:val="26"/>
        </w:rPr>
      </w:pPr>
    </w:p>
    <w:p w14:paraId="709029EF" w14:textId="77777777" w:rsidR="007B5B95" w:rsidRDefault="007B5B95" w:rsidP="007B5B95">
      <w:pPr>
        <w:spacing w:after="240"/>
        <w:rPr>
          <w:rFonts w:ascii="Times New Roman" w:hAnsi="Times New Roman" w:cs="Times New Roman"/>
          <w:b/>
          <w:bCs/>
          <w:sz w:val="26"/>
          <w:szCs w:val="26"/>
        </w:rPr>
      </w:pPr>
    </w:p>
    <w:p w14:paraId="65A5ADC8" w14:textId="77777777" w:rsidR="007B5B95" w:rsidRDefault="007B5B95" w:rsidP="007B5B95">
      <w:pPr>
        <w:spacing w:after="240"/>
        <w:rPr>
          <w:rFonts w:ascii="Times New Roman" w:hAnsi="Times New Roman" w:cs="Times New Roman"/>
          <w:b/>
          <w:bCs/>
          <w:sz w:val="26"/>
          <w:szCs w:val="26"/>
        </w:rPr>
      </w:pPr>
    </w:p>
    <w:p w14:paraId="2008CA85" w14:textId="77777777" w:rsidR="007B5B95" w:rsidRDefault="007B5B95" w:rsidP="007B5B95">
      <w:pPr>
        <w:spacing w:after="240"/>
        <w:rPr>
          <w:rFonts w:ascii="Times New Roman" w:hAnsi="Times New Roman" w:cs="Times New Roman"/>
          <w:b/>
          <w:bCs/>
          <w:sz w:val="26"/>
          <w:szCs w:val="26"/>
        </w:rPr>
      </w:pPr>
    </w:p>
    <w:p w14:paraId="0C4E0345" w14:textId="77777777" w:rsidR="007B5B95" w:rsidRDefault="007B5B95" w:rsidP="007B5B95">
      <w:pPr>
        <w:spacing w:after="240"/>
        <w:rPr>
          <w:rFonts w:ascii="Times New Roman" w:hAnsi="Times New Roman" w:cs="Times New Roman"/>
          <w:b/>
          <w:bCs/>
          <w:sz w:val="26"/>
          <w:szCs w:val="26"/>
        </w:rPr>
      </w:pPr>
    </w:p>
    <w:p w14:paraId="27E03553" w14:textId="77777777" w:rsidR="007B5B95" w:rsidRPr="00E32D62" w:rsidRDefault="007B5B95" w:rsidP="007B5B95">
      <w:pPr>
        <w:spacing w:after="240"/>
        <w:rPr>
          <w:rFonts w:ascii="Times New Roman" w:hAnsi="Times New Roman" w:cs="Times New Roman"/>
          <w:b/>
          <w:bCs/>
          <w:sz w:val="26"/>
          <w:szCs w:val="26"/>
        </w:rPr>
      </w:pPr>
    </w:p>
    <w:p w14:paraId="5F6A8106" w14:textId="77777777" w:rsidR="007B5B95" w:rsidRDefault="007B5B95" w:rsidP="007B5B95">
      <w:pPr>
        <w:ind w:leftChars="1831" w:left="4394"/>
        <w:jc w:val="center"/>
        <w:rPr>
          <w:rFonts w:ascii="Times New Roman" w:hAnsi="Times New Roman" w:cs="Times New Roman"/>
          <w:bCs/>
          <w:sz w:val="26"/>
          <w:szCs w:val="26"/>
        </w:rPr>
      </w:pPr>
      <w:r w:rsidRPr="00953327">
        <w:rPr>
          <w:rFonts w:ascii="Times New Roman" w:hAnsi="Times New Roman" w:cs="Times New Roman" w:hint="eastAsia"/>
          <w:bCs/>
          <w:sz w:val="26"/>
          <w:szCs w:val="26"/>
        </w:rPr>
        <w:t>實習學生</w:t>
      </w:r>
      <w:r w:rsidRPr="00E32D62">
        <w:rPr>
          <w:rFonts w:ascii="Times New Roman" w:hAnsi="Times New Roman" w:cs="Times New Roman" w:hint="eastAsia"/>
          <w:bCs/>
          <w:sz w:val="26"/>
          <w:szCs w:val="26"/>
        </w:rPr>
        <w:t>：</w:t>
      </w:r>
      <w:r>
        <w:rPr>
          <w:rFonts w:ascii="Times New Roman" w:hAnsi="Times New Roman" w:cs="Times New Roman" w:hint="eastAsia"/>
          <w:bCs/>
          <w:sz w:val="26"/>
          <w:szCs w:val="26"/>
        </w:rPr>
        <w:t>＿＿＿＿＿＿＿＿＿＿</w:t>
      </w:r>
    </w:p>
    <w:p w14:paraId="13E4B526" w14:textId="77777777" w:rsidR="007B5B95" w:rsidRDefault="007B5B95" w:rsidP="007B5B95">
      <w:pPr>
        <w:ind w:leftChars="1831" w:left="4394"/>
        <w:jc w:val="center"/>
        <w:rPr>
          <w:rFonts w:ascii="Times New Roman" w:hAnsi="Times New Roman" w:cs="Times New Roman"/>
          <w:bCs/>
          <w:sz w:val="26"/>
          <w:szCs w:val="26"/>
        </w:rPr>
      </w:pPr>
      <w:r>
        <w:rPr>
          <w:rFonts w:ascii="Times New Roman" w:hAnsi="Times New Roman" w:cs="Times New Roman" w:hint="eastAsia"/>
          <w:bCs/>
          <w:sz w:val="26"/>
          <w:szCs w:val="26"/>
        </w:rPr>
        <w:t xml:space="preserve">    </w:t>
      </w:r>
      <w:r>
        <w:rPr>
          <w:rFonts w:ascii="Times New Roman" w:hAnsi="Times New Roman" w:cs="Times New Roman" w:hint="eastAsia"/>
          <w:bCs/>
          <w:sz w:val="26"/>
          <w:szCs w:val="26"/>
        </w:rPr>
        <w:t>日期：＿＿＿＿＿＿＿＿＿＿</w:t>
      </w:r>
    </w:p>
    <w:p w14:paraId="480630D8" w14:textId="77777777" w:rsidR="007B5B95" w:rsidRDefault="007B5B95" w:rsidP="007B5B95">
      <w:pPr>
        <w:jc w:val="right"/>
        <w:rPr>
          <w:rFonts w:ascii="Times New Roman" w:hAnsi="Times New Roman" w:cs="Times New Roman"/>
          <w:bCs/>
          <w:sz w:val="26"/>
          <w:szCs w:val="26"/>
        </w:rPr>
      </w:pPr>
    </w:p>
    <w:p w14:paraId="308CB798" w14:textId="77777777" w:rsidR="007B5B95" w:rsidRDefault="007B5B95" w:rsidP="007B5B95">
      <w:pPr>
        <w:jc w:val="right"/>
        <w:rPr>
          <w:rFonts w:ascii="Times New Roman" w:hAnsi="Times New Roman" w:cs="Times New Roman"/>
          <w:bCs/>
          <w:sz w:val="26"/>
          <w:szCs w:val="26"/>
        </w:rPr>
      </w:pPr>
    </w:p>
    <w:p w14:paraId="216C15FE" w14:textId="77777777" w:rsidR="007B5B95" w:rsidRDefault="007B5B95" w:rsidP="007B5B95">
      <w:pPr>
        <w:spacing w:after="240"/>
        <w:rPr>
          <w:rFonts w:ascii="Times New Roman" w:hAnsi="Times New Roman" w:cs="Times New Roman"/>
          <w:bCs/>
          <w:sz w:val="26"/>
          <w:szCs w:val="26"/>
        </w:rPr>
      </w:pPr>
      <w:r>
        <w:rPr>
          <w:rFonts w:ascii="Times New Roman" w:hAnsi="Times New Roman" w:cs="Times New Roman" w:hint="eastAsia"/>
          <w:bCs/>
          <w:sz w:val="26"/>
          <w:szCs w:val="26"/>
        </w:rPr>
        <w:t xml:space="preserve">　　</w:t>
      </w:r>
      <w:r w:rsidRPr="00826A93">
        <w:rPr>
          <w:rFonts w:ascii="Times New Roman" w:hAnsi="Times New Roman" w:cs="Times New Roman" w:hint="eastAsia"/>
          <w:b/>
          <w:bCs/>
          <w:sz w:val="26"/>
          <w:szCs w:val="26"/>
          <w:u w:val="single"/>
        </w:rPr>
        <w:t>臺大公共衛生碩士學位學程</w:t>
      </w:r>
      <w:r>
        <w:rPr>
          <w:rFonts w:ascii="Times New Roman" w:hAnsi="Times New Roman" w:cs="Times New Roman" w:hint="eastAsia"/>
          <w:bCs/>
          <w:sz w:val="26"/>
          <w:szCs w:val="26"/>
        </w:rPr>
        <w:t xml:space="preserve">　　　　　　　　　　　　</w:t>
      </w:r>
      <w:r w:rsidRPr="00826A93">
        <w:rPr>
          <w:rFonts w:ascii="Times New Roman" w:hAnsi="Times New Roman" w:cs="Times New Roman" w:hint="eastAsia"/>
          <w:b/>
          <w:bCs/>
          <w:sz w:val="26"/>
          <w:szCs w:val="26"/>
          <w:u w:val="single"/>
        </w:rPr>
        <w:t>實務實習單位</w:t>
      </w:r>
    </w:p>
    <w:p w14:paraId="4A946799" w14:textId="77777777" w:rsidR="007B5B95" w:rsidRDefault="007B5B95" w:rsidP="007B5B95">
      <w:pPr>
        <w:rPr>
          <w:rFonts w:ascii="Times New Roman" w:hAnsi="Times New Roman" w:cs="Times New Roman"/>
          <w:bCs/>
          <w:color w:val="D9D9D9" w:themeColor="background1" w:themeShade="D9"/>
          <w:sz w:val="20"/>
          <w:szCs w:val="20"/>
          <w:u w:val="single"/>
        </w:rPr>
      </w:pPr>
      <w:r>
        <w:rPr>
          <w:rFonts w:ascii="Times New Roman" w:hAnsi="Times New Roman" w:cs="Times New Roman" w:hint="eastAsia"/>
          <w:b/>
          <w:bCs/>
          <w:sz w:val="26"/>
          <w:szCs w:val="26"/>
        </w:rPr>
        <w:t>學程</w:t>
      </w:r>
      <w:r w:rsidRPr="006100F8">
        <w:rPr>
          <w:rFonts w:ascii="Times New Roman" w:hAnsi="Times New Roman" w:cs="Times New Roman" w:hint="eastAsia"/>
          <w:b/>
          <w:bCs/>
          <w:sz w:val="26"/>
          <w:szCs w:val="26"/>
        </w:rPr>
        <w:t>主任</w:t>
      </w:r>
      <w:r>
        <w:rPr>
          <w:rFonts w:ascii="Times New Roman" w:hAnsi="Times New Roman" w:cs="Times New Roman" w:hint="eastAsia"/>
          <w:bCs/>
          <w:sz w:val="26"/>
          <w:szCs w:val="26"/>
        </w:rPr>
        <w:t>：＿＿＿＿＿＿＿＿</w:t>
      </w:r>
      <w:r>
        <w:rPr>
          <w:rFonts w:ascii="Times New Roman" w:hAnsi="Times New Roman" w:cs="Times New Roman" w:hint="eastAsia"/>
          <w:bCs/>
          <w:sz w:val="26"/>
          <w:szCs w:val="26"/>
        </w:rPr>
        <w:t xml:space="preserve">         </w:t>
      </w:r>
      <w:r>
        <w:rPr>
          <w:rFonts w:ascii="Times New Roman" w:hAnsi="Times New Roman" w:cs="Times New Roman" w:hint="eastAsia"/>
          <w:bCs/>
          <w:sz w:val="26"/>
          <w:szCs w:val="26"/>
        </w:rPr>
        <w:t xml:space="preserve">　</w:t>
      </w:r>
      <w:r>
        <w:rPr>
          <w:rFonts w:ascii="Times New Roman" w:hAnsi="Times New Roman" w:cs="Times New Roman" w:hint="eastAsia"/>
          <w:bCs/>
          <w:sz w:val="26"/>
          <w:szCs w:val="26"/>
        </w:rPr>
        <w:t xml:space="preserve"> </w:t>
      </w:r>
      <w:r w:rsidRPr="006100F8">
        <w:rPr>
          <w:rFonts w:ascii="Times New Roman" w:hAnsi="Times New Roman" w:cs="Times New Roman" w:hint="eastAsia"/>
          <w:b/>
          <w:bCs/>
          <w:sz w:val="26"/>
          <w:szCs w:val="26"/>
        </w:rPr>
        <w:t>單位主管</w:t>
      </w:r>
      <w:r>
        <w:rPr>
          <w:rFonts w:ascii="Times New Roman" w:hAnsi="Times New Roman" w:cs="Times New Roman" w:hint="eastAsia"/>
          <w:bCs/>
          <w:sz w:val="26"/>
          <w:szCs w:val="26"/>
        </w:rPr>
        <w:t>：＿＿＿＿＿＿＿＿＿</w:t>
      </w:r>
      <w:r w:rsidRPr="008E3088">
        <w:rPr>
          <w:rFonts w:ascii="Times New Roman" w:hAnsi="Times New Roman" w:cs="Times New Roman" w:hint="eastAsia"/>
          <w:bCs/>
          <w:color w:val="D9D9D9" w:themeColor="background1" w:themeShade="D9"/>
          <w:sz w:val="20"/>
          <w:szCs w:val="20"/>
          <w:u w:val="single"/>
        </w:rPr>
        <w:t>（附職稱）</w:t>
      </w:r>
    </w:p>
    <w:p w14:paraId="3A572682" w14:textId="77777777" w:rsidR="007B5B95" w:rsidRPr="00953327" w:rsidRDefault="007B5B95" w:rsidP="007B5B95">
      <w:pPr>
        <w:rPr>
          <w:rFonts w:ascii="Times New Roman" w:hAnsi="Times New Roman" w:cs="Times New Roman"/>
          <w:bCs/>
          <w:sz w:val="26"/>
          <w:szCs w:val="26"/>
        </w:rPr>
      </w:pPr>
      <w:r>
        <w:rPr>
          <w:rFonts w:ascii="Times New Roman" w:hAnsi="Times New Roman" w:cs="Times New Roman" w:hint="eastAsia"/>
          <w:bCs/>
          <w:sz w:val="26"/>
          <w:szCs w:val="26"/>
        </w:rPr>
        <w:t xml:space="preserve">    </w:t>
      </w:r>
      <w:r w:rsidRPr="00953327">
        <w:rPr>
          <w:rFonts w:ascii="Times New Roman" w:hAnsi="Times New Roman" w:cs="Times New Roman" w:hint="eastAsia"/>
          <w:bCs/>
          <w:sz w:val="26"/>
          <w:szCs w:val="26"/>
        </w:rPr>
        <w:t>日期：＿＿＿＿＿＿＿＿</w:t>
      </w:r>
      <w:r>
        <w:rPr>
          <w:rFonts w:ascii="Times New Roman" w:hAnsi="Times New Roman" w:cs="Times New Roman" w:hint="eastAsia"/>
          <w:bCs/>
          <w:sz w:val="26"/>
          <w:szCs w:val="26"/>
        </w:rPr>
        <w:t xml:space="preserve"> </w:t>
      </w:r>
      <w:r w:rsidRPr="00953327">
        <w:rPr>
          <w:rFonts w:ascii="Times New Roman" w:hAnsi="Times New Roman" w:cs="Times New Roman" w:hint="eastAsia"/>
          <w:bCs/>
          <w:sz w:val="26"/>
          <w:szCs w:val="26"/>
        </w:rPr>
        <w:t xml:space="preserve">　　　　　</w:t>
      </w:r>
      <w:r>
        <w:rPr>
          <w:rFonts w:ascii="Times New Roman" w:hAnsi="Times New Roman" w:cs="Times New Roman" w:hint="eastAsia"/>
          <w:bCs/>
          <w:sz w:val="26"/>
          <w:szCs w:val="26"/>
        </w:rPr>
        <w:t xml:space="preserve"> </w:t>
      </w:r>
      <w:r w:rsidRPr="00953327">
        <w:rPr>
          <w:rFonts w:ascii="Times New Roman" w:hAnsi="Times New Roman" w:cs="Times New Roman" w:hint="eastAsia"/>
          <w:bCs/>
          <w:sz w:val="26"/>
          <w:szCs w:val="26"/>
        </w:rPr>
        <w:t xml:space="preserve">　　日期：＿＿＿＿＿＿＿＿＿</w:t>
      </w:r>
    </w:p>
    <w:p w14:paraId="3C6D1F78" w14:textId="77777777" w:rsidR="007B5B95" w:rsidRPr="008E3088" w:rsidRDefault="007B5B95" w:rsidP="007B5B95">
      <w:pPr>
        <w:spacing w:after="240"/>
        <w:rPr>
          <w:rFonts w:ascii="Times New Roman" w:hAnsi="Times New Roman" w:cs="Times New Roman"/>
          <w:bCs/>
          <w:sz w:val="26"/>
          <w:szCs w:val="26"/>
        </w:rPr>
      </w:pPr>
    </w:p>
    <w:p w14:paraId="415D1B0E" w14:textId="77777777" w:rsidR="007B5B95" w:rsidRPr="00953327" w:rsidRDefault="007B5B95" w:rsidP="007B5B95">
      <w:pPr>
        <w:rPr>
          <w:rFonts w:ascii="Times New Roman" w:hAnsi="Times New Roman" w:cs="Times New Roman"/>
          <w:bCs/>
          <w:sz w:val="26"/>
          <w:szCs w:val="26"/>
        </w:rPr>
      </w:pPr>
      <w:r w:rsidRPr="00953327">
        <w:rPr>
          <w:rFonts w:ascii="Times New Roman" w:hAnsi="Times New Roman" w:cs="Times New Roman" w:hint="eastAsia"/>
          <w:b/>
          <w:bCs/>
          <w:sz w:val="26"/>
          <w:szCs w:val="26"/>
        </w:rPr>
        <w:t>指導老師</w:t>
      </w:r>
      <w:r w:rsidRPr="00953327">
        <w:rPr>
          <w:rFonts w:ascii="Times New Roman" w:hAnsi="Times New Roman" w:cs="Times New Roman" w:hint="eastAsia"/>
          <w:bCs/>
          <w:sz w:val="26"/>
          <w:szCs w:val="26"/>
        </w:rPr>
        <w:t xml:space="preserve">：＿＿＿＿＿＿＿＿　</w:t>
      </w:r>
      <w:r>
        <w:rPr>
          <w:rFonts w:ascii="Times New Roman" w:hAnsi="Times New Roman" w:cs="Times New Roman" w:hint="eastAsia"/>
          <w:bCs/>
          <w:sz w:val="26"/>
          <w:szCs w:val="26"/>
        </w:rPr>
        <w:t xml:space="preserve">        </w:t>
      </w:r>
      <w:r w:rsidRPr="00953327">
        <w:rPr>
          <w:rFonts w:ascii="Times New Roman" w:hAnsi="Times New Roman" w:cs="Times New Roman" w:hint="eastAsia"/>
          <w:bCs/>
          <w:sz w:val="26"/>
          <w:szCs w:val="26"/>
        </w:rPr>
        <w:t xml:space="preserve">　</w:t>
      </w:r>
      <w:r w:rsidRPr="00953327">
        <w:rPr>
          <w:rFonts w:ascii="Times New Roman" w:hAnsi="Times New Roman" w:cs="Times New Roman" w:hint="eastAsia"/>
          <w:b/>
          <w:bCs/>
          <w:sz w:val="26"/>
          <w:szCs w:val="26"/>
        </w:rPr>
        <w:t>指導老師</w:t>
      </w:r>
      <w:r w:rsidRPr="00953327">
        <w:rPr>
          <w:rFonts w:ascii="Times New Roman" w:hAnsi="Times New Roman" w:cs="Times New Roman" w:hint="eastAsia"/>
          <w:bCs/>
          <w:sz w:val="26"/>
          <w:szCs w:val="26"/>
        </w:rPr>
        <w:t>：＿＿＿＿＿＿＿＿＿</w:t>
      </w:r>
      <w:r w:rsidRPr="008E3088">
        <w:rPr>
          <w:rFonts w:ascii="Times New Roman" w:hAnsi="Times New Roman" w:cs="Times New Roman" w:hint="eastAsia"/>
          <w:bCs/>
          <w:color w:val="D9D9D9" w:themeColor="background1" w:themeShade="D9"/>
          <w:sz w:val="20"/>
          <w:szCs w:val="20"/>
          <w:u w:val="single"/>
        </w:rPr>
        <w:t>（附職稱）</w:t>
      </w:r>
    </w:p>
    <w:p w14:paraId="2BE3C779" w14:textId="77777777" w:rsidR="007B5B95" w:rsidRDefault="007B5B95" w:rsidP="007B5B95">
      <w:pPr>
        <w:rPr>
          <w:rFonts w:ascii="Times New Roman" w:hAnsi="Times New Roman" w:cs="Times New Roman"/>
          <w:bCs/>
          <w:sz w:val="26"/>
          <w:szCs w:val="26"/>
        </w:rPr>
      </w:pPr>
      <w:r>
        <w:rPr>
          <w:rFonts w:ascii="Times New Roman" w:hAnsi="Times New Roman" w:cs="Times New Roman" w:hint="eastAsia"/>
          <w:bCs/>
          <w:sz w:val="26"/>
          <w:szCs w:val="26"/>
        </w:rPr>
        <w:t xml:space="preserve">　　</w:t>
      </w:r>
      <w:r w:rsidRPr="00953327">
        <w:rPr>
          <w:rFonts w:ascii="Times New Roman" w:hAnsi="Times New Roman" w:cs="Times New Roman" w:hint="eastAsia"/>
          <w:bCs/>
          <w:sz w:val="26"/>
          <w:szCs w:val="26"/>
        </w:rPr>
        <w:t>日期：＿＿＿＿＿＿＿＿　　　　　　　　日期：＿</w:t>
      </w:r>
      <w:r>
        <w:rPr>
          <w:rFonts w:ascii="Times New Roman" w:hAnsi="Times New Roman" w:cs="Times New Roman" w:hint="eastAsia"/>
          <w:bCs/>
          <w:sz w:val="26"/>
          <w:szCs w:val="26"/>
        </w:rPr>
        <w:t>＿＿＿＿＿＿＿＿</w:t>
      </w:r>
    </w:p>
    <w:p w14:paraId="5C682933" w14:textId="77777777" w:rsidR="007B5B95" w:rsidRDefault="007B5B95" w:rsidP="007B5B95">
      <w:pPr>
        <w:widowControl/>
        <w:rPr>
          <w:rFonts w:ascii="Times New Roman" w:hAnsi="Times New Roman" w:cs="Times New Roman"/>
          <w:bCs/>
          <w:sz w:val="26"/>
          <w:szCs w:val="26"/>
        </w:rPr>
      </w:pPr>
      <w:r>
        <w:rPr>
          <w:rFonts w:ascii="Times New Roman" w:hAnsi="Times New Roman" w:cs="Times New Roman"/>
          <w:bCs/>
          <w:sz w:val="26"/>
          <w:szCs w:val="26"/>
        </w:rPr>
        <w:br w:type="page"/>
      </w:r>
    </w:p>
    <w:p w14:paraId="230164DE" w14:textId="77777777" w:rsidR="007B5B95" w:rsidRPr="000E51BA" w:rsidRDefault="007B5B95" w:rsidP="007B5B95">
      <w:pPr>
        <w:rPr>
          <w:rFonts w:cstheme="minorHAnsi"/>
          <w:b/>
          <w:sz w:val="28"/>
        </w:rPr>
      </w:pPr>
      <w:r w:rsidRPr="00315BBF">
        <w:rPr>
          <w:rFonts w:cstheme="minorHAnsi"/>
          <w:noProof/>
        </w:rPr>
        <w:lastRenderedPageBreak/>
        <mc:AlternateContent>
          <mc:Choice Requires="wps">
            <w:drawing>
              <wp:anchor distT="45720" distB="45720" distL="114300" distR="114300" simplePos="0" relativeHeight="251659264" behindDoc="1" locked="0" layoutInCell="1" allowOverlap="1" wp14:anchorId="5F2C12C8" wp14:editId="38D96975">
                <wp:simplePos x="0" y="0"/>
                <wp:positionH relativeFrom="margin">
                  <wp:align>right</wp:align>
                </wp:positionH>
                <wp:positionV relativeFrom="paragraph">
                  <wp:posOffset>-5715</wp:posOffset>
                </wp:positionV>
                <wp:extent cx="666750" cy="314325"/>
                <wp:effectExtent l="0" t="0" r="19050" b="2857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14325"/>
                        </a:xfrm>
                        <a:prstGeom prst="rect">
                          <a:avLst/>
                        </a:prstGeom>
                        <a:solidFill>
                          <a:srgbClr val="FFFFFF"/>
                        </a:solidFill>
                        <a:ln w="9525">
                          <a:solidFill>
                            <a:srgbClr val="000000"/>
                          </a:solidFill>
                          <a:miter lim="800000"/>
                          <a:headEnd/>
                          <a:tailEnd/>
                        </a:ln>
                      </wps:spPr>
                      <wps:txbx>
                        <w:txbxContent>
                          <w:p w14:paraId="28F3F144" w14:textId="77777777" w:rsidR="007B5B95" w:rsidRPr="00315BBF" w:rsidRDefault="007B5B95" w:rsidP="007B5B95">
                            <w:pPr>
                              <w:rPr>
                                <w:rFonts w:ascii="標楷體" w:hAnsi="標楷體"/>
                              </w:rPr>
                            </w:pPr>
                            <w:r w:rsidRPr="00315BBF">
                              <w:rPr>
                                <w:rFonts w:ascii="標楷體" w:hAnsi="標楷體" w:hint="eastAsia"/>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2D40FD" id="_x0000_t202" coordsize="21600,21600" o:spt="202" path="m,l,21600r21600,l21600,xe">
                <v:stroke joinstyle="miter"/>
                <v:path gradientshapeok="t" o:connecttype="rect"/>
              </v:shapetype>
              <v:shape id="文字方塊 2" o:spid="_x0000_s1026" type="#_x0000_t202" style="position:absolute;margin-left:1.3pt;margin-top:-.45pt;width:52.5pt;height:24.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">
                <v:textbox>
                  <w:txbxContent>
                    <w:p w:rsidR="007B5B95" w:rsidRPr="00315BBF" w:rsidRDefault="007B5B95" w:rsidP="007B5B95">
                      <w:pPr>
                        <w:rPr>
                          <w:rFonts w:ascii="標楷體" w:hAnsi="標楷體"/>
                        </w:rPr>
                      </w:pPr>
                      <w:r w:rsidRPr="00315BBF">
                        <w:rPr>
                          <w:rFonts w:ascii="標楷體" w:hAnsi="標楷體" w:hint="eastAsia"/>
                        </w:rPr>
                        <w:t>附件一</w:t>
                      </w:r>
                    </w:p>
                  </w:txbxContent>
                </v:textbox>
                <w10:wrap anchorx="margin"/>
              </v:shape>
            </w:pict>
          </mc:Fallback>
        </mc:AlternateContent>
      </w:r>
      <w:r w:rsidRPr="000E51BA">
        <w:rPr>
          <w:rFonts w:cstheme="minorHAnsi"/>
          <w:b/>
          <w:sz w:val="28"/>
        </w:rPr>
        <w:t>基本核心能力</w:t>
      </w:r>
    </w:p>
    <w:p w14:paraId="07875C3D" w14:textId="77777777" w:rsidR="007B5B95" w:rsidRPr="000E51BA" w:rsidRDefault="007B5B95" w:rsidP="007B5B95">
      <w:pPr>
        <w:ind w:left="142" w:hangingChars="59" w:hanging="142"/>
        <w:rPr>
          <w:rFonts w:cstheme="minorHAnsi"/>
        </w:rPr>
      </w:pPr>
      <w:r w:rsidRPr="000E51BA">
        <w:rPr>
          <w:rFonts w:cstheme="minorHAnsi" w:hint="eastAsia"/>
        </w:rPr>
        <w:t xml:space="preserve">F1. </w:t>
      </w:r>
      <w:r w:rsidRPr="000E51BA">
        <w:rPr>
          <w:rFonts w:cstheme="minorHAnsi"/>
        </w:rPr>
        <w:t>Apply epidemiological methods to the breadth of settings and situations in public health practice</w:t>
      </w:r>
    </w:p>
    <w:p w14:paraId="6EEA3D7D" w14:textId="77777777" w:rsidR="007B5B95" w:rsidRPr="00F06B24" w:rsidRDefault="007B5B95" w:rsidP="007B5B95">
      <w:pPr>
        <w:ind w:left="142" w:hangingChars="59" w:hanging="142"/>
        <w:rPr>
          <w:rFonts w:cstheme="minorHAnsi"/>
        </w:rPr>
      </w:pPr>
      <w:r>
        <w:rPr>
          <w:rFonts w:cstheme="minorHAnsi" w:hint="eastAsia"/>
        </w:rPr>
        <w:t xml:space="preserve">F2. </w:t>
      </w:r>
      <w:r w:rsidRPr="00F06B24">
        <w:rPr>
          <w:rFonts w:cstheme="minorHAnsi"/>
        </w:rPr>
        <w:t>Select quantitative and qualitative data collection methods appropriate for a given public health context</w:t>
      </w:r>
    </w:p>
    <w:p w14:paraId="2B45E07E" w14:textId="77777777" w:rsidR="007B5B95" w:rsidRPr="00F06B24" w:rsidRDefault="007B5B95" w:rsidP="007B5B95">
      <w:pPr>
        <w:ind w:left="142" w:hangingChars="59" w:hanging="142"/>
        <w:rPr>
          <w:rFonts w:cstheme="minorHAnsi"/>
        </w:rPr>
      </w:pPr>
      <w:r>
        <w:rPr>
          <w:rFonts w:cstheme="minorHAnsi" w:hint="eastAsia"/>
        </w:rPr>
        <w:t xml:space="preserve">F3. </w:t>
      </w:r>
      <w:r w:rsidRPr="00F06B24">
        <w:rPr>
          <w:rFonts w:cstheme="minorHAnsi"/>
        </w:rPr>
        <w:t>Analyze quantitative and qualitative data using biostatistics, informatics, computer-based programming and software, as appropriate</w:t>
      </w:r>
    </w:p>
    <w:p w14:paraId="32C213D2" w14:textId="77777777" w:rsidR="007B5B95" w:rsidRPr="00F06B24" w:rsidRDefault="007B5B95" w:rsidP="007B5B95">
      <w:pPr>
        <w:ind w:left="142" w:hangingChars="59" w:hanging="142"/>
        <w:rPr>
          <w:rFonts w:cstheme="minorHAnsi"/>
        </w:rPr>
      </w:pPr>
      <w:r>
        <w:rPr>
          <w:rFonts w:cstheme="minorHAnsi" w:hint="eastAsia"/>
        </w:rPr>
        <w:t xml:space="preserve">F4. </w:t>
      </w:r>
      <w:r w:rsidRPr="00F06B24">
        <w:rPr>
          <w:rFonts w:cstheme="minorHAnsi"/>
        </w:rPr>
        <w:t>Interpret results of data analysis for public health research, policy or practice</w:t>
      </w:r>
    </w:p>
    <w:p w14:paraId="5A7F3528" w14:textId="77777777" w:rsidR="007B5B95" w:rsidRPr="00F06B24" w:rsidRDefault="007B5B95" w:rsidP="007B5B95">
      <w:pPr>
        <w:ind w:left="142" w:hangingChars="59" w:hanging="142"/>
        <w:rPr>
          <w:rFonts w:cstheme="minorHAnsi"/>
        </w:rPr>
      </w:pPr>
      <w:r>
        <w:rPr>
          <w:rFonts w:cstheme="minorHAnsi" w:hint="eastAsia"/>
        </w:rPr>
        <w:t xml:space="preserve">F5. </w:t>
      </w:r>
      <w:r w:rsidRPr="00F06B24">
        <w:rPr>
          <w:rFonts w:cstheme="minorHAnsi"/>
        </w:rPr>
        <w:t>Compare the organization, structure and function of health care, public health and regulatory systems across national and international settings</w:t>
      </w:r>
    </w:p>
    <w:p w14:paraId="5D271F83" w14:textId="77777777" w:rsidR="007B5B95" w:rsidRPr="00F06B24" w:rsidRDefault="007B5B95" w:rsidP="007B5B95">
      <w:pPr>
        <w:ind w:left="142" w:hangingChars="59" w:hanging="142"/>
        <w:rPr>
          <w:rFonts w:cstheme="minorHAnsi"/>
        </w:rPr>
      </w:pPr>
      <w:r>
        <w:rPr>
          <w:rFonts w:cstheme="minorHAnsi" w:hint="eastAsia"/>
        </w:rPr>
        <w:t xml:space="preserve">F6. </w:t>
      </w:r>
      <w:r w:rsidRPr="00F06B24">
        <w:rPr>
          <w:rFonts w:cstheme="minorHAnsi"/>
        </w:rPr>
        <w:t>Discuss the means by which structural bias, social inequities and racism undermine health and create challenges to achieving health equity at organizational, community and societal levels</w:t>
      </w:r>
    </w:p>
    <w:p w14:paraId="40F0D894" w14:textId="77777777" w:rsidR="007B5B95" w:rsidRPr="00F06B24" w:rsidRDefault="007B5B95" w:rsidP="007B5B95">
      <w:pPr>
        <w:ind w:left="142" w:hangingChars="59" w:hanging="142"/>
        <w:rPr>
          <w:rFonts w:cstheme="minorHAnsi"/>
        </w:rPr>
      </w:pPr>
      <w:r>
        <w:rPr>
          <w:rFonts w:cstheme="minorHAnsi" w:hint="eastAsia"/>
        </w:rPr>
        <w:t xml:space="preserve">F7. </w:t>
      </w:r>
      <w:r w:rsidRPr="00F06B24">
        <w:rPr>
          <w:rFonts w:cstheme="minorHAnsi"/>
        </w:rPr>
        <w:t>Assess population needs, assets and capacities that affect communities’ health</w:t>
      </w:r>
    </w:p>
    <w:p w14:paraId="72B1867F" w14:textId="77777777" w:rsidR="007B5B95" w:rsidRPr="00F06B24" w:rsidRDefault="007B5B95" w:rsidP="007B5B95">
      <w:pPr>
        <w:ind w:left="142" w:hangingChars="59" w:hanging="142"/>
        <w:rPr>
          <w:rFonts w:cstheme="minorHAnsi"/>
        </w:rPr>
      </w:pPr>
      <w:r>
        <w:rPr>
          <w:rFonts w:cstheme="minorHAnsi" w:hint="eastAsia"/>
        </w:rPr>
        <w:t xml:space="preserve">F8. </w:t>
      </w:r>
      <w:r w:rsidRPr="00F06B24">
        <w:rPr>
          <w:rFonts w:cstheme="minorHAnsi"/>
        </w:rPr>
        <w:t>Apply awareness of cultural values and practices to the design or implementation of public health policies or programs</w:t>
      </w:r>
    </w:p>
    <w:p w14:paraId="1F81A316" w14:textId="77777777" w:rsidR="007B5B95" w:rsidRPr="00F06B24" w:rsidRDefault="007B5B95" w:rsidP="007B5B95">
      <w:pPr>
        <w:ind w:left="142" w:hangingChars="59" w:hanging="142"/>
        <w:rPr>
          <w:rFonts w:cstheme="minorHAnsi"/>
        </w:rPr>
      </w:pPr>
      <w:r>
        <w:rPr>
          <w:rFonts w:cstheme="minorHAnsi" w:hint="eastAsia"/>
        </w:rPr>
        <w:t xml:space="preserve">F9. </w:t>
      </w:r>
      <w:r w:rsidRPr="00F06B24">
        <w:rPr>
          <w:rFonts w:cstheme="minorHAnsi"/>
        </w:rPr>
        <w:t>Design a population-based policy, program, project or intervention</w:t>
      </w:r>
    </w:p>
    <w:p w14:paraId="4B5A3AAA" w14:textId="77777777" w:rsidR="007B5B95" w:rsidRPr="00F06B24" w:rsidRDefault="007B5B95" w:rsidP="007B5B95">
      <w:pPr>
        <w:ind w:left="142" w:hangingChars="59" w:hanging="142"/>
        <w:rPr>
          <w:rFonts w:cstheme="minorHAnsi"/>
        </w:rPr>
      </w:pPr>
      <w:r>
        <w:rPr>
          <w:rFonts w:cstheme="minorHAnsi" w:hint="eastAsia"/>
        </w:rPr>
        <w:t xml:space="preserve">F10. </w:t>
      </w:r>
      <w:r w:rsidRPr="00F06B24">
        <w:rPr>
          <w:rFonts w:cstheme="minorHAnsi"/>
        </w:rPr>
        <w:t>Explain basic principles and tools of budget and resource management</w:t>
      </w:r>
    </w:p>
    <w:p w14:paraId="5F896406" w14:textId="77777777" w:rsidR="007B5B95" w:rsidRPr="00F06B24" w:rsidRDefault="007B5B95" w:rsidP="007B5B95">
      <w:pPr>
        <w:ind w:left="142" w:hangingChars="59" w:hanging="142"/>
        <w:rPr>
          <w:rFonts w:cstheme="minorHAnsi"/>
        </w:rPr>
      </w:pPr>
      <w:r>
        <w:rPr>
          <w:rFonts w:cstheme="minorHAnsi" w:hint="eastAsia"/>
        </w:rPr>
        <w:t xml:space="preserve">F11. </w:t>
      </w:r>
      <w:r w:rsidRPr="00F06B24">
        <w:rPr>
          <w:rFonts w:cstheme="minorHAnsi"/>
        </w:rPr>
        <w:t>Select methods to evaluate public health programs</w:t>
      </w:r>
    </w:p>
    <w:p w14:paraId="34CF12F9" w14:textId="77777777" w:rsidR="007B5B95" w:rsidRPr="00F06B24" w:rsidRDefault="007B5B95" w:rsidP="007B5B95">
      <w:pPr>
        <w:ind w:left="142" w:hangingChars="59" w:hanging="142"/>
        <w:rPr>
          <w:rFonts w:cstheme="minorHAnsi"/>
        </w:rPr>
      </w:pPr>
      <w:r>
        <w:rPr>
          <w:rFonts w:cstheme="minorHAnsi" w:hint="eastAsia"/>
        </w:rPr>
        <w:t xml:space="preserve">F12. </w:t>
      </w:r>
      <w:r w:rsidRPr="00F06B24">
        <w:rPr>
          <w:rFonts w:cstheme="minorHAnsi"/>
        </w:rPr>
        <w:t>Discuss multiple dimensions of the policy-making process, including the roles of ethics and evidence</w:t>
      </w:r>
    </w:p>
    <w:p w14:paraId="0717974D" w14:textId="77777777" w:rsidR="007B5B95" w:rsidRPr="00F06B24" w:rsidRDefault="007B5B95" w:rsidP="007B5B95">
      <w:pPr>
        <w:ind w:left="142" w:hangingChars="59" w:hanging="142"/>
        <w:rPr>
          <w:rFonts w:cstheme="minorHAnsi"/>
        </w:rPr>
      </w:pPr>
      <w:r>
        <w:rPr>
          <w:rFonts w:cstheme="minorHAnsi" w:hint="eastAsia"/>
        </w:rPr>
        <w:t xml:space="preserve">F13. </w:t>
      </w:r>
      <w:r w:rsidRPr="00F06B24">
        <w:rPr>
          <w:rFonts w:cstheme="minorHAnsi"/>
        </w:rPr>
        <w:t>Propose strategies to identify stakeholders and build coalitions and partnerships for influencing public health outcomes</w:t>
      </w:r>
    </w:p>
    <w:p w14:paraId="2F142B55" w14:textId="77777777" w:rsidR="007B5B95" w:rsidRPr="00F06B24" w:rsidRDefault="007B5B95" w:rsidP="007B5B95">
      <w:pPr>
        <w:ind w:left="142" w:hangingChars="59" w:hanging="142"/>
        <w:rPr>
          <w:rFonts w:cstheme="minorHAnsi"/>
        </w:rPr>
      </w:pPr>
      <w:r>
        <w:rPr>
          <w:rFonts w:cstheme="minorHAnsi" w:hint="eastAsia"/>
        </w:rPr>
        <w:t xml:space="preserve">F14. </w:t>
      </w:r>
      <w:r w:rsidRPr="00F06B24">
        <w:rPr>
          <w:rFonts w:cstheme="minorHAnsi"/>
        </w:rPr>
        <w:t>Advocate for political, social or economic policies and programs that will improve health in diverse populations</w:t>
      </w:r>
    </w:p>
    <w:p w14:paraId="33CF24DC" w14:textId="77777777" w:rsidR="007B5B95" w:rsidRPr="00F06B24" w:rsidRDefault="007B5B95" w:rsidP="007B5B95">
      <w:pPr>
        <w:ind w:left="142" w:hangingChars="59" w:hanging="142"/>
        <w:rPr>
          <w:rFonts w:cstheme="minorHAnsi"/>
        </w:rPr>
      </w:pPr>
      <w:r>
        <w:rPr>
          <w:rFonts w:cstheme="minorHAnsi" w:hint="eastAsia"/>
        </w:rPr>
        <w:t xml:space="preserve">F15. </w:t>
      </w:r>
      <w:r w:rsidRPr="00F06B24">
        <w:rPr>
          <w:rFonts w:cstheme="minorHAnsi"/>
        </w:rPr>
        <w:t>Evaluate policies for their impact on public health and health equity</w:t>
      </w:r>
    </w:p>
    <w:p w14:paraId="2CC5E29E" w14:textId="77777777" w:rsidR="007B5B95" w:rsidRPr="00F06B24" w:rsidRDefault="007B5B95" w:rsidP="007B5B95">
      <w:pPr>
        <w:ind w:left="142" w:hangingChars="59" w:hanging="142"/>
        <w:rPr>
          <w:rFonts w:cstheme="minorHAnsi"/>
        </w:rPr>
      </w:pPr>
      <w:r>
        <w:rPr>
          <w:rFonts w:cstheme="minorHAnsi" w:hint="eastAsia"/>
        </w:rPr>
        <w:t xml:space="preserve">F16. </w:t>
      </w:r>
      <w:r w:rsidRPr="00F06B24">
        <w:rPr>
          <w:rFonts w:cstheme="minorHAnsi"/>
        </w:rPr>
        <w:t>Apply principles of leadership, governance and management, which include creating a vision, empowering others, fostering collaboration and guiding decision making</w:t>
      </w:r>
    </w:p>
    <w:p w14:paraId="3E9380F2" w14:textId="77777777" w:rsidR="007B5B95" w:rsidRPr="00F06B24" w:rsidRDefault="007B5B95" w:rsidP="007B5B95">
      <w:pPr>
        <w:ind w:left="142" w:hangingChars="59" w:hanging="142"/>
        <w:rPr>
          <w:rFonts w:cstheme="minorHAnsi"/>
        </w:rPr>
      </w:pPr>
      <w:r>
        <w:rPr>
          <w:rFonts w:cstheme="minorHAnsi" w:hint="eastAsia"/>
        </w:rPr>
        <w:t xml:space="preserve">F17. </w:t>
      </w:r>
      <w:r w:rsidRPr="00F06B24">
        <w:rPr>
          <w:rFonts w:cstheme="minorHAnsi"/>
        </w:rPr>
        <w:t>Apply negotiation and mediation skills to address organizational or community challenges</w:t>
      </w:r>
    </w:p>
    <w:p w14:paraId="3BC68A92" w14:textId="77777777" w:rsidR="007B5B95" w:rsidRPr="00F06B24" w:rsidRDefault="007B5B95" w:rsidP="007B5B95">
      <w:pPr>
        <w:ind w:left="142" w:hangingChars="59" w:hanging="142"/>
        <w:rPr>
          <w:rFonts w:cstheme="minorHAnsi"/>
        </w:rPr>
      </w:pPr>
      <w:r>
        <w:rPr>
          <w:rFonts w:cstheme="minorHAnsi" w:hint="eastAsia"/>
        </w:rPr>
        <w:t xml:space="preserve">F18. </w:t>
      </w:r>
      <w:r w:rsidRPr="00F06B24">
        <w:rPr>
          <w:rFonts w:cstheme="minorHAnsi"/>
        </w:rPr>
        <w:t>Select communication strategies for different audiences and sectors</w:t>
      </w:r>
    </w:p>
    <w:p w14:paraId="4ABEE7E4" w14:textId="77777777" w:rsidR="007B5B95" w:rsidRPr="000E51BA" w:rsidRDefault="007B5B95" w:rsidP="007B5B95">
      <w:pPr>
        <w:ind w:left="142" w:hangingChars="59" w:hanging="142"/>
        <w:rPr>
          <w:rFonts w:cstheme="minorHAnsi"/>
        </w:rPr>
      </w:pPr>
      <w:r>
        <w:rPr>
          <w:rFonts w:cstheme="minorHAnsi" w:hint="eastAsia"/>
        </w:rPr>
        <w:t xml:space="preserve">F19. </w:t>
      </w:r>
      <w:r w:rsidRPr="000E51BA">
        <w:rPr>
          <w:rFonts w:cstheme="minorHAnsi"/>
        </w:rPr>
        <w:t>Communicate audience-appropriate public health content, both in writing and through oral presentation</w:t>
      </w:r>
    </w:p>
    <w:p w14:paraId="18D30267" w14:textId="77777777" w:rsidR="007B5B95" w:rsidRPr="00F06B24" w:rsidRDefault="007B5B95" w:rsidP="007B5B95">
      <w:pPr>
        <w:ind w:left="142" w:hangingChars="59" w:hanging="142"/>
        <w:rPr>
          <w:rFonts w:cstheme="minorHAnsi"/>
        </w:rPr>
      </w:pPr>
      <w:r>
        <w:rPr>
          <w:rFonts w:cstheme="minorHAnsi" w:hint="eastAsia"/>
        </w:rPr>
        <w:t xml:space="preserve">F20. </w:t>
      </w:r>
      <w:r w:rsidRPr="00F06B24">
        <w:rPr>
          <w:rFonts w:cstheme="minorHAnsi"/>
        </w:rPr>
        <w:t>Describe the importance of cultural competence in communicating public health content</w:t>
      </w:r>
    </w:p>
    <w:p w14:paraId="720FE475" w14:textId="77777777" w:rsidR="007B5B95" w:rsidRPr="00F06B24" w:rsidRDefault="007B5B95" w:rsidP="007B5B95">
      <w:pPr>
        <w:ind w:left="142" w:hangingChars="59" w:hanging="142"/>
        <w:rPr>
          <w:rFonts w:cstheme="minorHAnsi"/>
        </w:rPr>
      </w:pPr>
      <w:r>
        <w:rPr>
          <w:rFonts w:cstheme="minorHAnsi" w:hint="eastAsia"/>
        </w:rPr>
        <w:t xml:space="preserve">F21. </w:t>
      </w:r>
      <w:r w:rsidRPr="00F06B24">
        <w:rPr>
          <w:rFonts w:cstheme="minorHAnsi"/>
        </w:rPr>
        <w:t>Perform effectively on interprofessional teams</w:t>
      </w:r>
    </w:p>
    <w:p w14:paraId="66BC61CD" w14:textId="77777777" w:rsidR="007B5B95" w:rsidRDefault="007B5B95" w:rsidP="007B5B95">
      <w:pPr>
        <w:ind w:left="142" w:hangingChars="59" w:hanging="142"/>
        <w:rPr>
          <w:rFonts w:cstheme="minorHAnsi"/>
        </w:rPr>
      </w:pPr>
      <w:r>
        <w:rPr>
          <w:rFonts w:cstheme="minorHAnsi" w:hint="eastAsia"/>
        </w:rPr>
        <w:t xml:space="preserve">F22. </w:t>
      </w:r>
      <w:r w:rsidRPr="00F06B24">
        <w:rPr>
          <w:rFonts w:cstheme="minorHAnsi"/>
        </w:rPr>
        <w:t>Apply systems thinking tools to a public health issue</w:t>
      </w:r>
    </w:p>
    <w:p w14:paraId="6400D4B4" w14:textId="77777777" w:rsidR="007B5B95" w:rsidRDefault="007B5B95" w:rsidP="007B5B95">
      <w:pPr>
        <w:widowControl/>
        <w:rPr>
          <w:rFonts w:cstheme="minorHAnsi"/>
        </w:rPr>
      </w:pPr>
      <w:r>
        <w:rPr>
          <w:rFonts w:cstheme="minorHAnsi"/>
        </w:rPr>
        <w:br w:type="page"/>
      </w:r>
    </w:p>
    <w:p w14:paraId="0EECF86D" w14:textId="77777777" w:rsidR="007B5B95" w:rsidRPr="00772A2D" w:rsidRDefault="007B5B95" w:rsidP="007B5B95">
      <w:pPr>
        <w:rPr>
          <w:rFonts w:cstheme="minorHAnsi"/>
          <w:b/>
          <w:sz w:val="28"/>
        </w:rPr>
      </w:pPr>
      <w:r w:rsidRPr="00315BBF">
        <w:rPr>
          <w:rFonts w:cstheme="minorHAnsi"/>
          <w:noProof/>
        </w:rPr>
        <w:lastRenderedPageBreak/>
        <mc:AlternateContent>
          <mc:Choice Requires="wps">
            <w:drawing>
              <wp:anchor distT="45720" distB="45720" distL="114300" distR="114300" simplePos="0" relativeHeight="251660288" behindDoc="1" locked="0" layoutInCell="1" allowOverlap="1" wp14:anchorId="07AF8F70" wp14:editId="751E7EAC">
                <wp:simplePos x="0" y="0"/>
                <wp:positionH relativeFrom="margin">
                  <wp:align>right</wp:align>
                </wp:positionH>
                <wp:positionV relativeFrom="paragraph">
                  <wp:posOffset>-2540</wp:posOffset>
                </wp:positionV>
                <wp:extent cx="666750" cy="314325"/>
                <wp:effectExtent l="0" t="0" r="19050" b="2857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14325"/>
                        </a:xfrm>
                        <a:prstGeom prst="rect">
                          <a:avLst/>
                        </a:prstGeom>
                        <a:solidFill>
                          <a:srgbClr val="FFFFFF"/>
                        </a:solidFill>
                        <a:ln w="9525">
                          <a:solidFill>
                            <a:srgbClr val="000000"/>
                          </a:solidFill>
                          <a:miter lim="800000"/>
                          <a:headEnd/>
                          <a:tailEnd/>
                        </a:ln>
                      </wps:spPr>
                      <wps:txbx>
                        <w:txbxContent>
                          <w:p w14:paraId="6AB420B9" w14:textId="77777777" w:rsidR="007B5B95" w:rsidRPr="00315BBF" w:rsidRDefault="007B5B95" w:rsidP="007B5B95">
                            <w:pPr>
                              <w:rPr>
                                <w:rFonts w:ascii="標楷體" w:hAnsi="標楷體"/>
                              </w:rPr>
                            </w:pPr>
                            <w:r w:rsidRPr="00315BBF">
                              <w:rPr>
                                <w:rFonts w:ascii="標楷體" w:hAnsi="標楷體" w:hint="eastAsia"/>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8E321" id="_x0000_s1027" type="#_x0000_t202" style="position:absolute;margin-left:1.3pt;margin-top:-.2pt;width:52.5pt;height:24.75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">
                <v:textbox>
                  <w:txbxContent>
                    <w:p w:rsidR="007B5B95" w:rsidRPr="00315BBF" w:rsidRDefault="007B5B95" w:rsidP="007B5B95">
                      <w:pPr>
                        <w:rPr>
                          <w:rFonts w:ascii="標楷體" w:hAnsi="標楷體"/>
                        </w:rPr>
                      </w:pPr>
                      <w:r w:rsidRPr="00315BBF">
                        <w:rPr>
                          <w:rFonts w:ascii="標楷體" w:hAnsi="標楷體" w:hint="eastAsia"/>
                        </w:rPr>
                        <w:t>附件一</w:t>
                      </w:r>
                    </w:p>
                  </w:txbxContent>
                </v:textbox>
                <w10:wrap anchorx="margin"/>
              </v:shape>
            </w:pict>
          </mc:Fallback>
        </mc:AlternateContent>
      </w:r>
      <w:r w:rsidRPr="00772A2D">
        <w:rPr>
          <w:rFonts w:cstheme="minorHAnsi"/>
          <w:b/>
          <w:sz w:val="28"/>
        </w:rPr>
        <w:t>領域能力</w:t>
      </w:r>
    </w:p>
    <w:p w14:paraId="34032AD1" w14:textId="77777777" w:rsidR="007B5B95" w:rsidRDefault="007B5B95" w:rsidP="007B5B95">
      <w:pPr>
        <w:rPr>
          <w:rFonts w:cstheme="minorHAnsi"/>
          <w:u w:val="single"/>
        </w:rPr>
      </w:pPr>
    </w:p>
    <w:p w14:paraId="788E56C2" w14:textId="77777777" w:rsidR="007B5B95" w:rsidRPr="00F06B24" w:rsidRDefault="007B5B95" w:rsidP="007B5B95">
      <w:pPr>
        <w:rPr>
          <w:rFonts w:cstheme="minorHAnsi"/>
          <w:u w:val="single"/>
        </w:rPr>
      </w:pPr>
      <w:r w:rsidRPr="00F06B24">
        <w:rPr>
          <w:rFonts w:cstheme="minorHAnsi"/>
          <w:u w:val="single"/>
        </w:rPr>
        <w:t>生物統計</w:t>
      </w:r>
    </w:p>
    <w:p w14:paraId="07A35195" w14:textId="77777777" w:rsidR="007B5B95" w:rsidRPr="00F06B24" w:rsidRDefault="007B5B95" w:rsidP="007B5B95">
      <w:pPr>
        <w:ind w:leftChars="118" w:left="566" w:hangingChars="118" w:hanging="283"/>
        <w:rPr>
          <w:rFonts w:cstheme="minorHAnsi"/>
        </w:rPr>
      </w:pPr>
      <w:r>
        <w:rPr>
          <w:rFonts w:cstheme="minorHAnsi" w:hint="eastAsia"/>
          <w:bCs/>
        </w:rPr>
        <w:t>生統</w:t>
      </w:r>
      <w:r>
        <w:rPr>
          <w:rFonts w:cstheme="minorHAnsi" w:hint="eastAsia"/>
          <w:bCs/>
        </w:rPr>
        <w:t>BIOSTAT</w:t>
      </w:r>
      <w:r w:rsidRPr="00F06B24">
        <w:rPr>
          <w:rFonts w:cstheme="minorHAnsi"/>
          <w:bCs/>
        </w:rPr>
        <w:t>1. A</w:t>
      </w:r>
      <w:r w:rsidRPr="00F06B24">
        <w:rPr>
          <w:rFonts w:cstheme="minorHAnsi"/>
        </w:rPr>
        <w:t>pply advanced statistical methods to longitudinal, clustered, or correlated data in public health and interpret the results with non-technical terms.</w:t>
      </w:r>
    </w:p>
    <w:p w14:paraId="1F7D7368" w14:textId="77777777" w:rsidR="007B5B95" w:rsidRPr="00F06B24" w:rsidRDefault="007B5B95" w:rsidP="007B5B95">
      <w:pPr>
        <w:ind w:leftChars="118" w:left="566" w:hangingChars="118" w:hanging="283"/>
        <w:rPr>
          <w:rFonts w:cstheme="minorHAnsi"/>
        </w:rPr>
      </w:pPr>
      <w:r>
        <w:rPr>
          <w:rFonts w:cstheme="minorHAnsi" w:hint="eastAsia"/>
          <w:bCs/>
        </w:rPr>
        <w:t>生統</w:t>
      </w:r>
      <w:r>
        <w:rPr>
          <w:rFonts w:cstheme="minorHAnsi" w:hint="eastAsia"/>
          <w:bCs/>
        </w:rPr>
        <w:t>BIOSTAT</w:t>
      </w:r>
      <w:r w:rsidRPr="00F06B24">
        <w:rPr>
          <w:rFonts w:cstheme="minorHAnsi"/>
          <w:bCs/>
        </w:rPr>
        <w:t xml:space="preserve"> 2. F</w:t>
      </w:r>
      <w:r w:rsidRPr="00F06B24">
        <w:rPr>
          <w:rFonts w:cstheme="minorHAnsi"/>
        </w:rPr>
        <w:t>rame clinical and epidemiologic questions into a testable research hypothesis, and design an experiment and select appropriate statistical methodologies to test the hypothesis.</w:t>
      </w:r>
    </w:p>
    <w:p w14:paraId="2AC1320D" w14:textId="77777777" w:rsidR="007B5B95" w:rsidRPr="00F06B24" w:rsidRDefault="007B5B95" w:rsidP="007B5B95">
      <w:pPr>
        <w:ind w:leftChars="118" w:left="566" w:hangingChars="118" w:hanging="283"/>
        <w:rPr>
          <w:rFonts w:cstheme="minorHAnsi"/>
        </w:rPr>
      </w:pPr>
      <w:r>
        <w:rPr>
          <w:rFonts w:cstheme="minorHAnsi" w:hint="eastAsia"/>
          <w:bCs/>
        </w:rPr>
        <w:t>生統</w:t>
      </w:r>
      <w:r>
        <w:rPr>
          <w:rFonts w:cstheme="minorHAnsi" w:hint="eastAsia"/>
          <w:bCs/>
        </w:rPr>
        <w:t>BIOSTAT</w:t>
      </w:r>
      <w:r w:rsidRPr="00F06B24">
        <w:rPr>
          <w:rFonts w:cstheme="minorHAnsi"/>
          <w:bCs/>
        </w:rPr>
        <w:t xml:space="preserve"> 3. S</w:t>
      </w:r>
      <w:r w:rsidRPr="00F06B24">
        <w:rPr>
          <w:rFonts w:cstheme="minorHAnsi"/>
        </w:rPr>
        <w:t>elect appropriate statistical methods for analyzing and modelling data of different measurement scales from various types of study design</w:t>
      </w:r>
    </w:p>
    <w:p w14:paraId="50A9EB52" w14:textId="77777777" w:rsidR="007B5B95" w:rsidRPr="00F06B24" w:rsidRDefault="007B5B95" w:rsidP="007B5B95">
      <w:pPr>
        <w:ind w:leftChars="118" w:left="566" w:hangingChars="118" w:hanging="283"/>
        <w:rPr>
          <w:rFonts w:cstheme="minorHAnsi"/>
        </w:rPr>
      </w:pPr>
      <w:r>
        <w:rPr>
          <w:rFonts w:cstheme="minorHAnsi" w:hint="eastAsia"/>
          <w:bCs/>
        </w:rPr>
        <w:t>生統</w:t>
      </w:r>
      <w:r>
        <w:rPr>
          <w:rFonts w:cstheme="minorHAnsi" w:hint="eastAsia"/>
          <w:bCs/>
        </w:rPr>
        <w:t>BIOSTAT</w:t>
      </w:r>
      <w:r w:rsidRPr="00F06B24">
        <w:rPr>
          <w:rFonts w:cstheme="minorHAnsi"/>
          <w:bCs/>
        </w:rPr>
        <w:t xml:space="preserve"> 4. S</w:t>
      </w:r>
      <w:r w:rsidRPr="00F06B24">
        <w:rPr>
          <w:rFonts w:cstheme="minorHAnsi"/>
        </w:rPr>
        <w:t>ynthesize the results of advanced quantitative methods to draw valid inferences and summaries.</w:t>
      </w:r>
    </w:p>
    <w:p w14:paraId="21B59763" w14:textId="77777777" w:rsidR="007B5B95" w:rsidRPr="00F06B24" w:rsidRDefault="007B5B95" w:rsidP="007B5B95">
      <w:pPr>
        <w:ind w:leftChars="118" w:left="566" w:hangingChars="118" w:hanging="283"/>
        <w:rPr>
          <w:rFonts w:cstheme="minorHAnsi"/>
        </w:rPr>
      </w:pPr>
      <w:r>
        <w:rPr>
          <w:rFonts w:cstheme="minorHAnsi" w:hint="eastAsia"/>
          <w:bCs/>
        </w:rPr>
        <w:t>生統</w:t>
      </w:r>
      <w:r>
        <w:rPr>
          <w:rFonts w:cstheme="minorHAnsi" w:hint="eastAsia"/>
          <w:bCs/>
        </w:rPr>
        <w:t>BIOSTAT</w:t>
      </w:r>
      <w:r w:rsidRPr="00F06B24">
        <w:rPr>
          <w:rFonts w:cstheme="minorHAnsi"/>
          <w:bCs/>
        </w:rPr>
        <w:t xml:space="preserve"> 5. A</w:t>
      </w:r>
      <w:r w:rsidRPr="00F06B24">
        <w:rPr>
          <w:rFonts w:cstheme="minorHAnsi"/>
        </w:rPr>
        <w:t>dvise public health professionals on decision making with non-technical terms translated from specific study design, statistical analysis, synthesis science, and systems science.</w:t>
      </w:r>
    </w:p>
    <w:p w14:paraId="4E7D6856" w14:textId="77777777" w:rsidR="007B5B95" w:rsidRPr="00F06B24" w:rsidRDefault="007B5B95" w:rsidP="007B5B95">
      <w:pPr>
        <w:rPr>
          <w:rFonts w:cstheme="minorHAnsi"/>
        </w:rPr>
      </w:pPr>
    </w:p>
    <w:p w14:paraId="3C188E00" w14:textId="77777777" w:rsidR="007B5B95" w:rsidRPr="00F06B24" w:rsidRDefault="007B5B95" w:rsidP="007B5B95">
      <w:pPr>
        <w:rPr>
          <w:rFonts w:cstheme="minorHAnsi"/>
          <w:u w:val="single"/>
        </w:rPr>
      </w:pPr>
      <w:r w:rsidRPr="00F06B24">
        <w:rPr>
          <w:rFonts w:cstheme="minorHAnsi"/>
          <w:u w:val="single"/>
        </w:rPr>
        <w:t>流行病學與預防醫學</w:t>
      </w:r>
    </w:p>
    <w:p w14:paraId="150C58EA" w14:textId="77777777" w:rsidR="007B5B95" w:rsidRPr="00F06B24" w:rsidRDefault="007B5B95" w:rsidP="007B5B95">
      <w:pPr>
        <w:ind w:leftChars="118" w:left="566" w:hangingChars="118" w:hanging="283"/>
        <w:rPr>
          <w:rFonts w:cstheme="minorHAnsi"/>
        </w:rPr>
      </w:pPr>
      <w:r>
        <w:rPr>
          <w:rFonts w:cstheme="minorHAnsi" w:hint="eastAsia"/>
        </w:rPr>
        <w:t>EPM</w:t>
      </w:r>
      <w:r>
        <w:rPr>
          <w:rFonts w:cstheme="minorHAnsi" w:hint="eastAsia"/>
        </w:rPr>
        <w:t>流預</w:t>
      </w:r>
      <w:r w:rsidRPr="00F06B24">
        <w:rPr>
          <w:rFonts w:cstheme="minorHAnsi"/>
        </w:rPr>
        <w:t xml:space="preserve">1. Apply epidemiological methods to identify risk factors of non-communicable chronic diseases, and to estimate the effect size regarding the impact of various levels of specific interventions. </w:t>
      </w:r>
    </w:p>
    <w:p w14:paraId="15BBC45B" w14:textId="77777777" w:rsidR="007B5B95" w:rsidRPr="00F06B24" w:rsidRDefault="007B5B95" w:rsidP="007B5B95">
      <w:pPr>
        <w:ind w:leftChars="118" w:left="566" w:hangingChars="118" w:hanging="283"/>
        <w:rPr>
          <w:rFonts w:cstheme="minorHAnsi"/>
        </w:rPr>
      </w:pPr>
      <w:r>
        <w:rPr>
          <w:rFonts w:cstheme="minorHAnsi" w:hint="eastAsia"/>
        </w:rPr>
        <w:t>EPM</w:t>
      </w:r>
      <w:r>
        <w:rPr>
          <w:rFonts w:cstheme="minorHAnsi" w:hint="eastAsia"/>
        </w:rPr>
        <w:t>流預</w:t>
      </w:r>
      <w:r w:rsidRPr="00F06B24">
        <w:rPr>
          <w:rFonts w:cstheme="minorHAnsi"/>
          <w:bCs/>
        </w:rPr>
        <w:t>2. A</w:t>
      </w:r>
      <w:r w:rsidRPr="00F06B24">
        <w:rPr>
          <w:rFonts w:cstheme="minorHAnsi"/>
        </w:rPr>
        <w:t xml:space="preserve">pply epidemiological principles in planning infectious diseases prevention and control projects. </w:t>
      </w:r>
    </w:p>
    <w:p w14:paraId="5F688523" w14:textId="77777777" w:rsidR="007B5B95" w:rsidRPr="00F06B24" w:rsidRDefault="007B5B95" w:rsidP="007B5B95">
      <w:pPr>
        <w:ind w:leftChars="118" w:left="566" w:hangingChars="118" w:hanging="283"/>
        <w:rPr>
          <w:rFonts w:cstheme="minorHAnsi"/>
        </w:rPr>
      </w:pPr>
      <w:r>
        <w:rPr>
          <w:rFonts w:cstheme="minorHAnsi" w:hint="eastAsia"/>
        </w:rPr>
        <w:t>EPM</w:t>
      </w:r>
      <w:r>
        <w:rPr>
          <w:rFonts w:cstheme="minorHAnsi" w:hint="eastAsia"/>
        </w:rPr>
        <w:t>流預</w:t>
      </w:r>
      <w:r w:rsidRPr="00F06B24">
        <w:rPr>
          <w:rFonts w:cstheme="minorHAnsi"/>
          <w:bCs/>
        </w:rPr>
        <w:t>3. B</w:t>
      </w:r>
      <w:r w:rsidRPr="00F06B24">
        <w:rPr>
          <w:rFonts w:cstheme="minorHAnsi"/>
        </w:rPr>
        <w:t xml:space="preserve">e equipped with the ability to translate advanced epidemiological knowledge into infectious diseases control decision-making and policy-formulation. </w:t>
      </w:r>
    </w:p>
    <w:p w14:paraId="47C884C1" w14:textId="77777777" w:rsidR="007B5B95" w:rsidRPr="00F06B24" w:rsidRDefault="007B5B95" w:rsidP="007B5B95">
      <w:pPr>
        <w:ind w:leftChars="118" w:left="566" w:hangingChars="118" w:hanging="283"/>
        <w:rPr>
          <w:rFonts w:cstheme="minorHAnsi"/>
        </w:rPr>
      </w:pPr>
      <w:r>
        <w:rPr>
          <w:rFonts w:cstheme="minorHAnsi" w:hint="eastAsia"/>
        </w:rPr>
        <w:t>EPM</w:t>
      </w:r>
      <w:r>
        <w:rPr>
          <w:rFonts w:cstheme="minorHAnsi" w:hint="eastAsia"/>
        </w:rPr>
        <w:t>流預</w:t>
      </w:r>
      <w:r w:rsidRPr="00F06B24">
        <w:rPr>
          <w:rFonts w:cstheme="minorHAnsi"/>
          <w:bCs/>
        </w:rPr>
        <w:t>4. A</w:t>
      </w:r>
      <w:r w:rsidRPr="00F06B24">
        <w:rPr>
          <w:rFonts w:cstheme="minorHAnsi"/>
        </w:rPr>
        <w:t>pply economic evaluation method to provide evidence on decision-making for health promotion program in different organizations or settings.</w:t>
      </w:r>
    </w:p>
    <w:p w14:paraId="7299AF4F" w14:textId="77777777" w:rsidR="007B5B95" w:rsidRDefault="007B5B95" w:rsidP="007B5B95">
      <w:pPr>
        <w:ind w:leftChars="118" w:left="566" w:hangingChars="118" w:hanging="283"/>
        <w:rPr>
          <w:rFonts w:cstheme="minorHAnsi"/>
        </w:rPr>
      </w:pPr>
      <w:r>
        <w:rPr>
          <w:rFonts w:cstheme="minorHAnsi" w:hint="eastAsia"/>
        </w:rPr>
        <w:t>EPM</w:t>
      </w:r>
      <w:r>
        <w:rPr>
          <w:rFonts w:cstheme="minorHAnsi" w:hint="eastAsia"/>
        </w:rPr>
        <w:t>流預</w:t>
      </w:r>
      <w:r w:rsidRPr="00F06B24">
        <w:rPr>
          <w:rFonts w:cstheme="minorHAnsi"/>
          <w:bCs/>
        </w:rPr>
        <w:t>5. D</w:t>
      </w:r>
      <w:r w:rsidRPr="00F06B24">
        <w:rPr>
          <w:rFonts w:cstheme="minorHAnsi"/>
        </w:rPr>
        <w:t xml:space="preserve">evelop advanced writing and presentation skills pertaining to epidemiological study design, analysis, interpretation of results, and in-depth discussion on both non-communicable diseases and infectious diseases. </w:t>
      </w:r>
    </w:p>
    <w:p w14:paraId="0CE769AE" w14:textId="77777777" w:rsidR="007B5B95" w:rsidRDefault="007B5B95" w:rsidP="007B5B95">
      <w:pPr>
        <w:widowControl/>
        <w:rPr>
          <w:rFonts w:cstheme="minorHAnsi"/>
        </w:rPr>
      </w:pPr>
      <w:r>
        <w:rPr>
          <w:rFonts w:cstheme="minorHAnsi"/>
        </w:rPr>
        <w:br w:type="page"/>
      </w:r>
    </w:p>
    <w:p w14:paraId="24CDF4FB" w14:textId="77777777" w:rsidR="007B5B95" w:rsidRPr="00F06B24" w:rsidRDefault="007B5B95" w:rsidP="007B5B95">
      <w:pPr>
        <w:ind w:leftChars="118" w:left="566" w:hangingChars="118" w:hanging="283"/>
        <w:rPr>
          <w:rFonts w:cstheme="minorHAnsi"/>
        </w:rPr>
      </w:pPr>
      <w:r w:rsidRPr="00315BBF">
        <w:rPr>
          <w:rFonts w:cstheme="minorHAnsi"/>
          <w:noProof/>
        </w:rPr>
        <w:lastRenderedPageBreak/>
        <mc:AlternateContent>
          <mc:Choice Requires="wps">
            <w:drawing>
              <wp:anchor distT="45720" distB="45720" distL="114300" distR="114300" simplePos="0" relativeHeight="251661312" behindDoc="1" locked="0" layoutInCell="1" allowOverlap="1" wp14:anchorId="2DEE7529" wp14:editId="3011764B">
                <wp:simplePos x="0" y="0"/>
                <wp:positionH relativeFrom="margin">
                  <wp:align>right</wp:align>
                </wp:positionH>
                <wp:positionV relativeFrom="paragraph">
                  <wp:posOffset>35560</wp:posOffset>
                </wp:positionV>
                <wp:extent cx="666750" cy="314325"/>
                <wp:effectExtent l="0" t="0" r="19050"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14325"/>
                        </a:xfrm>
                        <a:prstGeom prst="rect">
                          <a:avLst/>
                        </a:prstGeom>
                        <a:solidFill>
                          <a:srgbClr val="FFFFFF"/>
                        </a:solidFill>
                        <a:ln w="9525">
                          <a:solidFill>
                            <a:srgbClr val="000000"/>
                          </a:solidFill>
                          <a:miter lim="800000"/>
                          <a:headEnd/>
                          <a:tailEnd/>
                        </a:ln>
                      </wps:spPr>
                      <wps:txbx>
                        <w:txbxContent>
                          <w:p w14:paraId="22D057D8" w14:textId="77777777" w:rsidR="007B5B95" w:rsidRPr="00315BBF" w:rsidRDefault="007B5B95" w:rsidP="007B5B95">
                            <w:pPr>
                              <w:rPr>
                                <w:rFonts w:ascii="標楷體" w:hAnsi="標楷體"/>
                              </w:rPr>
                            </w:pPr>
                            <w:r w:rsidRPr="00315BBF">
                              <w:rPr>
                                <w:rFonts w:ascii="標楷體" w:hAnsi="標楷體" w:hint="eastAsia"/>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9198A" id="_x0000_s1028" type="#_x0000_t202" style="position:absolute;left:0;text-align:left;margin-left:1.3pt;margin-top:2.8pt;width:52.5pt;height:24.75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">
                <v:textbox>
                  <w:txbxContent>
                    <w:p w:rsidR="007B5B95" w:rsidRPr="00315BBF" w:rsidRDefault="007B5B95" w:rsidP="007B5B95">
                      <w:pPr>
                        <w:rPr>
                          <w:rFonts w:ascii="標楷體" w:hAnsi="標楷體"/>
                        </w:rPr>
                      </w:pPr>
                      <w:r w:rsidRPr="00315BBF">
                        <w:rPr>
                          <w:rFonts w:ascii="標楷體" w:hAnsi="標楷體" w:hint="eastAsia"/>
                        </w:rPr>
                        <w:t>附件一</w:t>
                      </w:r>
                    </w:p>
                  </w:txbxContent>
                </v:textbox>
                <w10:wrap anchorx="margin"/>
              </v:shape>
            </w:pict>
          </mc:Fallback>
        </mc:AlternateContent>
      </w:r>
    </w:p>
    <w:p w14:paraId="0C3C0094" w14:textId="77777777" w:rsidR="007B5B95" w:rsidRPr="00F06B24" w:rsidRDefault="007B5B95" w:rsidP="007B5B95">
      <w:pPr>
        <w:rPr>
          <w:rFonts w:cstheme="minorHAnsi"/>
          <w:u w:val="single"/>
        </w:rPr>
      </w:pPr>
      <w:r w:rsidRPr="00F06B24">
        <w:rPr>
          <w:rFonts w:cstheme="minorHAnsi"/>
          <w:u w:val="single"/>
        </w:rPr>
        <w:t>健康政策與管理</w:t>
      </w:r>
    </w:p>
    <w:p w14:paraId="74EED480" w14:textId="77777777" w:rsidR="007B5B95" w:rsidRPr="00F06B24" w:rsidRDefault="007B5B95" w:rsidP="007B5B95">
      <w:pPr>
        <w:ind w:leftChars="118" w:left="566" w:hangingChars="118" w:hanging="283"/>
        <w:rPr>
          <w:rFonts w:cstheme="minorHAnsi"/>
        </w:rPr>
      </w:pPr>
      <w:r>
        <w:rPr>
          <w:rFonts w:cstheme="minorHAnsi" w:hint="eastAsia"/>
        </w:rPr>
        <w:t>健管</w:t>
      </w:r>
      <w:r>
        <w:rPr>
          <w:rFonts w:cstheme="minorHAnsi" w:hint="eastAsia"/>
        </w:rPr>
        <w:t xml:space="preserve">HPM </w:t>
      </w:r>
      <w:r w:rsidRPr="00F06B24">
        <w:rPr>
          <w:rFonts w:cstheme="minorHAnsi"/>
        </w:rPr>
        <w:t>1. Propose how to solve the issues in order to improve performance of Taiwan's health system.</w:t>
      </w:r>
    </w:p>
    <w:p w14:paraId="095B2F2F" w14:textId="77777777" w:rsidR="007B5B95" w:rsidRPr="00F06B24" w:rsidRDefault="007B5B95" w:rsidP="007B5B95">
      <w:pPr>
        <w:ind w:leftChars="118" w:left="566" w:hangingChars="118" w:hanging="283"/>
        <w:rPr>
          <w:rFonts w:cstheme="minorHAnsi"/>
        </w:rPr>
      </w:pPr>
      <w:r>
        <w:rPr>
          <w:rFonts w:cstheme="minorHAnsi" w:hint="eastAsia"/>
        </w:rPr>
        <w:t>健管</w:t>
      </w:r>
      <w:r>
        <w:rPr>
          <w:rFonts w:cstheme="minorHAnsi" w:hint="eastAsia"/>
        </w:rPr>
        <w:t>HPM</w:t>
      </w:r>
      <w:r w:rsidRPr="00F06B24">
        <w:rPr>
          <w:rFonts w:cstheme="minorHAnsi"/>
          <w:bCs/>
        </w:rPr>
        <w:t xml:space="preserve"> 2. P</w:t>
      </w:r>
      <w:r w:rsidRPr="00F06B24">
        <w:rPr>
          <w:rFonts w:cstheme="minorHAnsi"/>
        </w:rPr>
        <w:t>rovide an effective operation for health service organizations and develop strategies to promote an organization’s position</w:t>
      </w:r>
    </w:p>
    <w:p w14:paraId="0A2DDB25" w14:textId="77777777" w:rsidR="007B5B95" w:rsidRPr="00F06B24" w:rsidRDefault="007B5B95" w:rsidP="007B5B95">
      <w:pPr>
        <w:ind w:leftChars="118" w:left="566" w:hangingChars="118" w:hanging="283"/>
        <w:rPr>
          <w:rFonts w:cstheme="minorHAnsi"/>
        </w:rPr>
      </w:pPr>
      <w:r>
        <w:rPr>
          <w:rFonts w:cstheme="minorHAnsi" w:hint="eastAsia"/>
        </w:rPr>
        <w:t>健管</w:t>
      </w:r>
      <w:r>
        <w:rPr>
          <w:rFonts w:cstheme="minorHAnsi" w:hint="eastAsia"/>
        </w:rPr>
        <w:t>HPM</w:t>
      </w:r>
      <w:r w:rsidRPr="00F06B24">
        <w:rPr>
          <w:rFonts w:cstheme="minorHAnsi"/>
          <w:bCs/>
        </w:rPr>
        <w:t xml:space="preserve"> 3. I</w:t>
      </w:r>
      <w:r w:rsidRPr="00F06B24">
        <w:rPr>
          <w:rFonts w:cstheme="minorHAnsi"/>
        </w:rPr>
        <w:t>dentify the key components and processes of policy-making and leverage the principles and technique of research methodology to improve policy-making and promote population health.</w:t>
      </w:r>
    </w:p>
    <w:p w14:paraId="1C3CCF58" w14:textId="77777777" w:rsidR="007B5B95" w:rsidRPr="00F06B24" w:rsidRDefault="007B5B95" w:rsidP="007B5B95">
      <w:pPr>
        <w:ind w:leftChars="118" w:left="566" w:hangingChars="118" w:hanging="283"/>
        <w:rPr>
          <w:rFonts w:cstheme="minorHAnsi"/>
        </w:rPr>
      </w:pPr>
      <w:r>
        <w:rPr>
          <w:rFonts w:cstheme="minorHAnsi" w:hint="eastAsia"/>
        </w:rPr>
        <w:t>健管</w:t>
      </w:r>
      <w:r>
        <w:rPr>
          <w:rFonts w:cstheme="minorHAnsi" w:hint="eastAsia"/>
        </w:rPr>
        <w:t>HPM</w:t>
      </w:r>
      <w:r w:rsidRPr="00F06B24">
        <w:rPr>
          <w:rFonts w:cstheme="minorHAnsi"/>
          <w:bCs/>
        </w:rPr>
        <w:t xml:space="preserve"> 4. S</w:t>
      </w:r>
      <w:r w:rsidRPr="00F06B24">
        <w:rPr>
          <w:rFonts w:cstheme="minorHAnsi"/>
        </w:rPr>
        <w:t>ystematically identify and analyze current policy issues that Taiwan faces; evaluate policies’ effectiveness, efficiency and equity and find a feasible solution for these issues.</w:t>
      </w:r>
    </w:p>
    <w:p w14:paraId="63EB1F95" w14:textId="77777777" w:rsidR="007B5B95" w:rsidRPr="00F06B24" w:rsidRDefault="007B5B95" w:rsidP="007B5B95">
      <w:pPr>
        <w:ind w:leftChars="118" w:left="566" w:hangingChars="118" w:hanging="283"/>
        <w:rPr>
          <w:rFonts w:cstheme="minorHAnsi"/>
        </w:rPr>
      </w:pPr>
      <w:r>
        <w:rPr>
          <w:rFonts w:cstheme="minorHAnsi" w:hint="eastAsia"/>
        </w:rPr>
        <w:t>健管</w:t>
      </w:r>
      <w:r>
        <w:rPr>
          <w:rFonts w:cstheme="minorHAnsi" w:hint="eastAsia"/>
        </w:rPr>
        <w:t>HPM</w:t>
      </w:r>
      <w:r w:rsidRPr="00F06B24">
        <w:rPr>
          <w:rFonts w:cstheme="minorHAnsi"/>
          <w:bCs/>
        </w:rPr>
        <w:t xml:space="preserve"> 5. A</w:t>
      </w:r>
      <w:r w:rsidRPr="00F06B24">
        <w:rPr>
          <w:rFonts w:cstheme="minorHAnsi"/>
        </w:rPr>
        <w:t>pply economic, health managerial knowledge and policy analysis to understand costs issues associated with health care services. Develop financial management plans and budgets for sectors or service organizations in health care.</w:t>
      </w:r>
    </w:p>
    <w:p w14:paraId="4E27954F" w14:textId="77777777" w:rsidR="007B5B95" w:rsidRPr="00F06B24" w:rsidRDefault="007B5B95" w:rsidP="007B5B95">
      <w:pPr>
        <w:ind w:leftChars="118" w:left="566" w:hangingChars="118" w:hanging="283"/>
        <w:rPr>
          <w:rFonts w:cstheme="minorHAnsi"/>
        </w:rPr>
      </w:pPr>
    </w:p>
    <w:p w14:paraId="5F97CD0A" w14:textId="77777777" w:rsidR="007B5B95" w:rsidRPr="00F06B24" w:rsidRDefault="007B5B95" w:rsidP="007B5B95">
      <w:pPr>
        <w:rPr>
          <w:rFonts w:cstheme="minorHAnsi"/>
          <w:u w:val="single"/>
        </w:rPr>
      </w:pPr>
      <w:r w:rsidRPr="00F06B24">
        <w:rPr>
          <w:rFonts w:cstheme="minorHAnsi"/>
          <w:u w:val="single"/>
        </w:rPr>
        <w:t>健康行為與社區科學</w:t>
      </w:r>
    </w:p>
    <w:p w14:paraId="5DA1F490" w14:textId="77777777" w:rsidR="007B5B95" w:rsidRPr="00F06B24" w:rsidRDefault="007B5B95" w:rsidP="007B5B95">
      <w:pPr>
        <w:ind w:leftChars="118" w:left="566" w:hangingChars="118" w:hanging="283"/>
        <w:rPr>
          <w:rFonts w:cstheme="minorHAnsi"/>
        </w:rPr>
      </w:pPr>
      <w:r>
        <w:rPr>
          <w:rFonts w:cstheme="minorHAnsi" w:hint="eastAsia"/>
        </w:rPr>
        <w:t>行社</w:t>
      </w:r>
      <w:r>
        <w:rPr>
          <w:rFonts w:cstheme="minorHAnsi" w:hint="eastAsia"/>
        </w:rPr>
        <w:t xml:space="preserve">HBCS </w:t>
      </w:r>
      <w:r w:rsidRPr="00F06B24">
        <w:rPr>
          <w:rFonts w:cstheme="minorHAnsi"/>
        </w:rPr>
        <w:t>1. Develop, implement, and evaluate public health programs, practices, policies, and interventions based on theories of health behaviors and community sciences.</w:t>
      </w:r>
    </w:p>
    <w:p w14:paraId="293022CA" w14:textId="77777777" w:rsidR="007B5B95" w:rsidRPr="00F06B24" w:rsidRDefault="007B5B95" w:rsidP="007B5B95">
      <w:pPr>
        <w:ind w:leftChars="118" w:left="566" w:hangingChars="118" w:hanging="283"/>
        <w:rPr>
          <w:rFonts w:cstheme="minorHAnsi"/>
        </w:rPr>
      </w:pPr>
      <w:r>
        <w:rPr>
          <w:rFonts w:cstheme="minorHAnsi" w:hint="eastAsia"/>
        </w:rPr>
        <w:t>行社</w:t>
      </w:r>
      <w:r>
        <w:rPr>
          <w:rFonts w:cstheme="minorHAnsi" w:hint="eastAsia"/>
        </w:rPr>
        <w:t xml:space="preserve">HBCS </w:t>
      </w:r>
      <w:r w:rsidRPr="00F06B24">
        <w:rPr>
          <w:rFonts w:cstheme="minorHAnsi"/>
          <w:bCs/>
        </w:rPr>
        <w:t>2. S</w:t>
      </w:r>
      <w:r w:rsidRPr="00F06B24">
        <w:rPr>
          <w:rFonts w:cstheme="minorHAnsi"/>
        </w:rPr>
        <w:t>ynthesize current public health issues related to social, psychological, and behavioral determinants.</w:t>
      </w:r>
    </w:p>
    <w:p w14:paraId="36B35721" w14:textId="77777777" w:rsidR="007B5B95" w:rsidRPr="00F06B24" w:rsidRDefault="007B5B95" w:rsidP="007B5B95">
      <w:pPr>
        <w:ind w:leftChars="118" w:left="566" w:hangingChars="118" w:hanging="283"/>
        <w:rPr>
          <w:rFonts w:cstheme="minorHAnsi"/>
        </w:rPr>
      </w:pPr>
      <w:r>
        <w:rPr>
          <w:rFonts w:cstheme="minorHAnsi" w:hint="eastAsia"/>
        </w:rPr>
        <w:t>行社</w:t>
      </w:r>
      <w:r>
        <w:rPr>
          <w:rFonts w:cstheme="minorHAnsi" w:hint="eastAsia"/>
        </w:rPr>
        <w:t xml:space="preserve">HBCS </w:t>
      </w:r>
      <w:r w:rsidRPr="00F06B24">
        <w:rPr>
          <w:rFonts w:cstheme="minorHAnsi"/>
          <w:bCs/>
        </w:rPr>
        <w:t>3. E</w:t>
      </w:r>
      <w:r w:rsidRPr="00F06B24">
        <w:rPr>
          <w:rFonts w:cstheme="minorHAnsi"/>
        </w:rPr>
        <w:t>valuate methodological and ethical issues relevant to behavioral and community sciences.</w:t>
      </w:r>
    </w:p>
    <w:p w14:paraId="19226C3A" w14:textId="77777777" w:rsidR="007B5B95" w:rsidRPr="00F06B24" w:rsidRDefault="007B5B95" w:rsidP="007B5B95">
      <w:pPr>
        <w:ind w:leftChars="118" w:left="566" w:hangingChars="118" w:hanging="283"/>
        <w:rPr>
          <w:rFonts w:cstheme="minorHAnsi"/>
        </w:rPr>
      </w:pPr>
      <w:r>
        <w:rPr>
          <w:rFonts w:cstheme="minorHAnsi" w:hint="eastAsia"/>
        </w:rPr>
        <w:t>行社</w:t>
      </w:r>
      <w:r>
        <w:rPr>
          <w:rFonts w:cstheme="minorHAnsi" w:hint="eastAsia"/>
        </w:rPr>
        <w:t xml:space="preserve">HBCS </w:t>
      </w:r>
      <w:r w:rsidRPr="00F06B24">
        <w:rPr>
          <w:rFonts w:cstheme="minorHAnsi"/>
          <w:bCs/>
        </w:rPr>
        <w:t>4. A</w:t>
      </w:r>
      <w:r w:rsidRPr="00F06B24">
        <w:rPr>
          <w:rFonts w:cstheme="minorHAnsi"/>
        </w:rPr>
        <w:t>nalyze the roles of interpersonal interactions and communication in shaping people's behavior on the basis of social/behavioral theories</w:t>
      </w:r>
    </w:p>
    <w:p w14:paraId="589E9B60" w14:textId="77777777" w:rsidR="007B5B95" w:rsidRPr="00F06B24" w:rsidRDefault="007B5B95" w:rsidP="007B5B95">
      <w:pPr>
        <w:ind w:leftChars="118" w:left="566" w:hangingChars="118" w:hanging="283"/>
        <w:rPr>
          <w:rFonts w:cstheme="minorHAnsi"/>
        </w:rPr>
      </w:pPr>
      <w:r>
        <w:rPr>
          <w:rFonts w:cstheme="minorHAnsi" w:hint="eastAsia"/>
        </w:rPr>
        <w:t>行社</w:t>
      </w:r>
      <w:r>
        <w:rPr>
          <w:rFonts w:cstheme="minorHAnsi" w:hint="eastAsia"/>
        </w:rPr>
        <w:t xml:space="preserve">HBCS </w:t>
      </w:r>
      <w:r w:rsidRPr="00F06B24">
        <w:rPr>
          <w:rFonts w:cstheme="minorHAnsi"/>
          <w:bCs/>
        </w:rPr>
        <w:t>5. I</w:t>
      </w:r>
      <w:r w:rsidRPr="00F06B24">
        <w:rPr>
          <w:rFonts w:cstheme="minorHAnsi"/>
        </w:rPr>
        <w:t>ntegrate various skills to evaluate community relationships and engage with community residents of different social, economic, and cultural backgrounds.</w:t>
      </w:r>
    </w:p>
    <w:p w14:paraId="57BB9574" w14:textId="77777777" w:rsidR="007B5B95" w:rsidRPr="00F06B24" w:rsidRDefault="007B5B95" w:rsidP="007B5B95">
      <w:pPr>
        <w:rPr>
          <w:rFonts w:cstheme="minorHAnsi"/>
        </w:rPr>
      </w:pPr>
    </w:p>
    <w:p w14:paraId="52616C57" w14:textId="77777777" w:rsidR="007B5B95" w:rsidRPr="00F06B24" w:rsidRDefault="007B5B95" w:rsidP="007B5B95">
      <w:pPr>
        <w:rPr>
          <w:rFonts w:cstheme="minorHAnsi"/>
          <w:u w:val="single"/>
        </w:rPr>
      </w:pPr>
      <w:r w:rsidRPr="00F06B24">
        <w:rPr>
          <w:rFonts w:cstheme="minorHAnsi"/>
          <w:u w:val="single"/>
        </w:rPr>
        <w:t>環境健康科學</w:t>
      </w:r>
    </w:p>
    <w:p w14:paraId="7E862057" w14:textId="77777777" w:rsidR="007B5B95" w:rsidRPr="00F06B24" w:rsidRDefault="007B5B95" w:rsidP="007B5B95">
      <w:pPr>
        <w:ind w:leftChars="118" w:left="566" w:hangingChars="118" w:hanging="283"/>
        <w:rPr>
          <w:rFonts w:cstheme="minorHAnsi"/>
        </w:rPr>
      </w:pPr>
      <w:r>
        <w:rPr>
          <w:rFonts w:cstheme="minorHAnsi" w:hint="eastAsia"/>
        </w:rPr>
        <w:t>環職</w:t>
      </w:r>
      <w:r>
        <w:rPr>
          <w:rFonts w:cstheme="minorHAnsi" w:hint="eastAsia"/>
        </w:rPr>
        <w:t xml:space="preserve">EOHS </w:t>
      </w:r>
      <w:r w:rsidRPr="00F06B24">
        <w:rPr>
          <w:rFonts w:cstheme="minorHAnsi"/>
        </w:rPr>
        <w:t>1. Analyze the key concepts of industrial hygiene and health, and consider the application of industrial hygiene, health issues and practical applications in the workplace</w:t>
      </w:r>
    </w:p>
    <w:p w14:paraId="7A93A888" w14:textId="77777777" w:rsidR="007B5B95" w:rsidRPr="00F06B24" w:rsidRDefault="007B5B95" w:rsidP="007B5B95">
      <w:pPr>
        <w:ind w:leftChars="118" w:left="566" w:hangingChars="118" w:hanging="283"/>
        <w:rPr>
          <w:rFonts w:cstheme="minorHAnsi"/>
        </w:rPr>
      </w:pPr>
      <w:r>
        <w:rPr>
          <w:rFonts w:cstheme="minorHAnsi" w:hint="eastAsia"/>
        </w:rPr>
        <w:t>環職</w:t>
      </w:r>
      <w:r>
        <w:rPr>
          <w:rFonts w:cstheme="minorHAnsi" w:hint="eastAsia"/>
        </w:rPr>
        <w:t>EOHS</w:t>
      </w:r>
      <w:r w:rsidRPr="00F06B24">
        <w:rPr>
          <w:rFonts w:cstheme="minorHAnsi"/>
          <w:bCs/>
        </w:rPr>
        <w:t xml:space="preserve"> 2. A</w:t>
      </w:r>
      <w:r w:rsidRPr="00F06B24">
        <w:rPr>
          <w:rFonts w:cstheme="minorHAnsi"/>
        </w:rPr>
        <w:t>nalyze important food safety issues and distinguish correct information from news and other media sources using science-based food sanitation and safety approaches.</w:t>
      </w:r>
    </w:p>
    <w:p w14:paraId="0DB55E39" w14:textId="77777777" w:rsidR="007B5B95" w:rsidRPr="00F06B24" w:rsidRDefault="007B5B95" w:rsidP="007B5B95">
      <w:pPr>
        <w:ind w:leftChars="118" w:left="566" w:hangingChars="118" w:hanging="283"/>
        <w:rPr>
          <w:rFonts w:cstheme="minorHAnsi"/>
        </w:rPr>
      </w:pPr>
      <w:r>
        <w:rPr>
          <w:rFonts w:cstheme="minorHAnsi" w:hint="eastAsia"/>
        </w:rPr>
        <w:t>環職</w:t>
      </w:r>
      <w:r>
        <w:rPr>
          <w:rFonts w:cstheme="minorHAnsi" w:hint="eastAsia"/>
        </w:rPr>
        <w:t>EOHS</w:t>
      </w:r>
      <w:r w:rsidRPr="00F06B24">
        <w:rPr>
          <w:rFonts w:cstheme="minorHAnsi"/>
          <w:bCs/>
        </w:rPr>
        <w:t xml:space="preserve"> 3. A</w:t>
      </w:r>
      <w:r w:rsidRPr="00F06B24">
        <w:rPr>
          <w:rFonts w:cstheme="minorHAnsi"/>
        </w:rPr>
        <w:t>nalyze key components and processes of policy-making and comment critically on current environmental health policy issues.</w:t>
      </w:r>
    </w:p>
    <w:p w14:paraId="01EC6B15" w14:textId="77777777" w:rsidR="007B5B95" w:rsidRPr="00F06B24" w:rsidRDefault="007B5B95" w:rsidP="007B5B95">
      <w:pPr>
        <w:ind w:leftChars="118" w:left="566" w:hangingChars="118" w:hanging="283"/>
        <w:rPr>
          <w:rFonts w:cstheme="minorHAnsi"/>
        </w:rPr>
      </w:pPr>
      <w:r>
        <w:rPr>
          <w:rFonts w:cstheme="minorHAnsi" w:hint="eastAsia"/>
        </w:rPr>
        <w:t>環職</w:t>
      </w:r>
      <w:r>
        <w:rPr>
          <w:rFonts w:cstheme="minorHAnsi" w:hint="eastAsia"/>
        </w:rPr>
        <w:t>EOHS</w:t>
      </w:r>
      <w:r w:rsidRPr="00F06B24">
        <w:rPr>
          <w:rFonts w:cstheme="minorHAnsi"/>
          <w:bCs/>
        </w:rPr>
        <w:t xml:space="preserve"> 4. A</w:t>
      </w:r>
      <w:r w:rsidRPr="00F06B24">
        <w:rPr>
          <w:rFonts w:cstheme="minorHAnsi"/>
        </w:rPr>
        <w:t>nalyze important environmental health issues by a systematic and scientific approach.</w:t>
      </w:r>
    </w:p>
    <w:p w14:paraId="65D4A4D9" w14:textId="77777777" w:rsidR="007B5B95" w:rsidRPr="00F06B24" w:rsidRDefault="007B5B95" w:rsidP="007B5B95">
      <w:pPr>
        <w:ind w:leftChars="118" w:left="566" w:hangingChars="118" w:hanging="283"/>
        <w:rPr>
          <w:rFonts w:cstheme="minorHAnsi"/>
        </w:rPr>
      </w:pPr>
      <w:r>
        <w:rPr>
          <w:rFonts w:cstheme="minorHAnsi" w:hint="eastAsia"/>
        </w:rPr>
        <w:lastRenderedPageBreak/>
        <w:t>環職</w:t>
      </w:r>
      <w:r>
        <w:rPr>
          <w:rFonts w:cstheme="minorHAnsi" w:hint="eastAsia"/>
        </w:rPr>
        <w:t>EOHS</w:t>
      </w:r>
      <w:r w:rsidRPr="00F06B24">
        <w:rPr>
          <w:rFonts w:cstheme="minorHAnsi"/>
          <w:bCs/>
        </w:rPr>
        <w:t xml:space="preserve"> 5. S</w:t>
      </w:r>
      <w:r w:rsidRPr="00F06B24">
        <w:rPr>
          <w:rFonts w:cstheme="minorHAnsi"/>
        </w:rPr>
        <w:t>pecify the history, objective, strategy, and process of the legislation for occupational safety and health issues in Taiwan</w:t>
      </w:r>
    </w:p>
    <w:p w14:paraId="29C4F6B9" w14:textId="77777777" w:rsidR="007B5B95" w:rsidRPr="000E51BA" w:rsidRDefault="007B5B95" w:rsidP="007B5B95">
      <w:pPr>
        <w:rPr>
          <w:rFonts w:ascii="Times New Roman" w:hAnsi="Times New Roman" w:cs="Times New Roman"/>
          <w:bCs/>
          <w:sz w:val="26"/>
          <w:szCs w:val="26"/>
        </w:rPr>
      </w:pPr>
    </w:p>
    <w:p w14:paraId="0439D22E" w14:textId="77777777" w:rsidR="007B5B95" w:rsidRPr="000614C2" w:rsidRDefault="007B5B95" w:rsidP="007B5B95">
      <w:pPr>
        <w:spacing w:afterLines="50" w:after="180" w:line="0" w:lineRule="atLeast"/>
        <w:rPr>
          <w:rFonts w:ascii="Times New Roman" w:hAnsi="Times New Roman" w:cs="Times New Roman"/>
          <w:color w:val="000000"/>
          <w:kern w:val="0"/>
        </w:rPr>
      </w:pPr>
    </w:p>
    <w:p w14:paraId="3940E050" w14:textId="77777777" w:rsidR="007B5B95" w:rsidRDefault="007B5B95" w:rsidP="007B5B95">
      <w:pPr>
        <w:spacing w:afterLines="50" w:after="180" w:line="0" w:lineRule="atLeast"/>
        <w:rPr>
          <w:rFonts w:ascii="Times New Roman" w:hAnsi="Times New Roman" w:cs="Times New Roman"/>
          <w:color w:val="000000"/>
          <w:kern w:val="0"/>
        </w:rPr>
      </w:pPr>
    </w:p>
    <w:p w14:paraId="08EA4059" w14:textId="77777777" w:rsidR="007B5B95" w:rsidRDefault="007B5B95" w:rsidP="007B5B95">
      <w:pPr>
        <w:spacing w:afterLines="50" w:after="180" w:line="0" w:lineRule="atLeast"/>
        <w:rPr>
          <w:rFonts w:ascii="Times New Roman" w:hAnsi="Times New Roman" w:cs="Times New Roman"/>
          <w:color w:val="000000"/>
          <w:kern w:val="0"/>
        </w:rPr>
      </w:pPr>
    </w:p>
    <w:p w14:paraId="1DB33D4C" w14:textId="77777777" w:rsidR="007B5B95" w:rsidRDefault="007B5B95" w:rsidP="007B5B95">
      <w:pPr>
        <w:spacing w:afterLines="50" w:after="180" w:line="0" w:lineRule="atLeast"/>
        <w:rPr>
          <w:rFonts w:ascii="Times New Roman" w:hAnsi="Times New Roman" w:cs="Times New Roman"/>
          <w:color w:val="000000"/>
          <w:kern w:val="0"/>
        </w:rPr>
      </w:pPr>
    </w:p>
    <w:p w14:paraId="00435179" w14:textId="77777777" w:rsidR="007B5B95" w:rsidRDefault="007B5B95" w:rsidP="007B5B95">
      <w:pPr>
        <w:spacing w:afterLines="50" w:after="180" w:line="0" w:lineRule="atLeast"/>
        <w:rPr>
          <w:rFonts w:ascii="Times New Roman" w:hAnsi="Times New Roman" w:cs="Times New Roman"/>
          <w:color w:val="000000"/>
          <w:kern w:val="0"/>
        </w:rPr>
      </w:pPr>
    </w:p>
    <w:p w14:paraId="31993FA9" w14:textId="77777777" w:rsidR="00A07E1A" w:rsidRPr="007B5B95" w:rsidRDefault="00A07E1A"/>
    <w:sectPr w:rsidR="00A07E1A" w:rsidRPr="007B5B95" w:rsidSect="007B5B95">
      <w:pgSz w:w="11906" w:h="16838"/>
      <w:pgMar w:top="993" w:right="1800" w:bottom="1276"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8AC"/>
    <w:multiLevelType w:val="hybridMultilevel"/>
    <w:tmpl w:val="2ECA42F0"/>
    <w:lvl w:ilvl="0" w:tplc="35FEA1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97C79"/>
    <w:multiLevelType w:val="hybridMultilevel"/>
    <w:tmpl w:val="47E48734"/>
    <w:lvl w:ilvl="0" w:tplc="DCFE8C08">
      <w:start w:val="1"/>
      <w:numFmt w:val="decimal"/>
      <w:lvlText w:val="%1."/>
      <w:lvlJc w:val="left"/>
      <w:pPr>
        <w:ind w:left="360" w:hanging="360"/>
      </w:pPr>
      <w:rPr>
        <w:rFonts w:hint="default"/>
      </w:rPr>
    </w:lvl>
    <w:lvl w:ilvl="1" w:tplc="37AAC3F4">
      <w:numFmt w:val="bullet"/>
      <w:lvlText w:val="•"/>
      <w:lvlJc w:val="left"/>
      <w:pPr>
        <w:ind w:left="840" w:hanging="360"/>
      </w:pPr>
      <w:rPr>
        <w:rFonts w:ascii="Times New Roman" w:eastAsia="標楷體"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796698"/>
    <w:multiLevelType w:val="hybridMultilevel"/>
    <w:tmpl w:val="FF1EA4F6"/>
    <w:lvl w:ilvl="0" w:tplc="D4BCA9E0">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4BA11E2C"/>
    <w:multiLevelType w:val="hybridMultilevel"/>
    <w:tmpl w:val="EA4E5BB0"/>
    <w:lvl w:ilvl="0" w:tplc="D4BCA9E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BE67E9F"/>
    <w:multiLevelType w:val="hybridMultilevel"/>
    <w:tmpl w:val="E3967DD6"/>
    <w:lvl w:ilvl="0" w:tplc="DCFE8C08">
      <w:start w:val="1"/>
      <w:numFmt w:val="decimal"/>
      <w:lvlText w:val="%1."/>
      <w:lvlJc w:val="left"/>
      <w:pPr>
        <w:ind w:left="360" w:hanging="360"/>
      </w:pPr>
      <w:rPr>
        <w:rFonts w:hint="default"/>
      </w:rPr>
    </w:lvl>
    <w:lvl w:ilvl="1" w:tplc="04090009">
      <w:start w:val="1"/>
      <w:numFmt w:val="bullet"/>
      <w:lvlText w:val=""/>
      <w:lvlJc w:val="left"/>
      <w:pPr>
        <w:ind w:left="840" w:hanging="360"/>
      </w:pPr>
      <w:rPr>
        <w:rFonts w:ascii="Wingdings" w:hAnsi="Wingdings" w:hint="default"/>
      </w:rPr>
    </w:lvl>
    <w:lvl w:ilvl="2" w:tplc="04090009">
      <w:start w:val="1"/>
      <w:numFmt w:val="bullet"/>
      <w:lvlText w:val=""/>
      <w:lvlJc w:val="left"/>
      <w:pPr>
        <w:ind w:left="1440" w:hanging="480"/>
      </w:pPr>
      <w:rPr>
        <w:rFonts w:ascii="Wingdings" w:hAnsi="Wingding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D0C6ADA"/>
    <w:multiLevelType w:val="hybridMultilevel"/>
    <w:tmpl w:val="588A2C5E"/>
    <w:lvl w:ilvl="0" w:tplc="D4BCA9E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326619D"/>
    <w:multiLevelType w:val="hybridMultilevel"/>
    <w:tmpl w:val="5B10CA28"/>
    <w:lvl w:ilvl="0" w:tplc="1C8EFDAE">
      <w:start w:val="1"/>
      <w:numFmt w:val="decimal"/>
      <w:lvlText w:val="%1."/>
      <w:lvlJc w:val="left"/>
      <w:pPr>
        <w:ind w:left="360" w:hanging="360"/>
      </w:pPr>
      <w:rPr>
        <w:rFonts w:asciiTheme="minorHAnsi" w:eastAsiaTheme="minorEastAsia"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297560D"/>
    <w:multiLevelType w:val="hybridMultilevel"/>
    <w:tmpl w:val="7F1E1826"/>
    <w:lvl w:ilvl="0" w:tplc="D4BCA9E0">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num w:numId="1">
    <w:abstractNumId w:val="7"/>
  </w:num>
  <w:num w:numId="2">
    <w:abstractNumId w:val="1"/>
  </w:num>
  <w:num w:numId="3">
    <w:abstractNumId w:val="5"/>
  </w:num>
  <w:num w:numId="4">
    <w:abstractNumId w:val="3"/>
  </w:num>
  <w:num w:numId="5">
    <w:abstractNumId w:val="2"/>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B95"/>
    <w:rsid w:val="00116E0E"/>
    <w:rsid w:val="002D44CC"/>
    <w:rsid w:val="007B5B95"/>
    <w:rsid w:val="00A07E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AF93"/>
  <w15:chartTrackingRefBased/>
  <w15:docId w15:val="{39538372-7ACF-474E-A7B6-F14C7EFB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B95"/>
    <w:pPr>
      <w:widowControl w:val="0"/>
    </w:pPr>
    <w:rPr>
      <w:rFonts w:eastAsia="標楷體"/>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5B95"/>
    <w:pPr>
      <w:ind w:leftChars="200" w:left="480"/>
    </w:pPr>
  </w:style>
  <w:style w:type="character" w:styleId="a4">
    <w:name w:val="Hyperlink"/>
    <w:basedOn w:val="a0"/>
    <w:uiPriority w:val="99"/>
    <w:unhideWhenUsed/>
    <w:rsid w:val="007B5B95"/>
    <w:rPr>
      <w:color w:val="0563C1"/>
      <w:u w:val="single"/>
    </w:rPr>
  </w:style>
  <w:style w:type="table" w:styleId="a5">
    <w:name w:val="Table Grid"/>
    <w:basedOn w:val="a1"/>
    <w:uiPriority w:val="39"/>
    <w:rsid w:val="007B5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tumphprogram@ntu.edu.tw"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49A84EDB1A401C87A94EEDD26FC19E"/>
        <w:category>
          <w:name w:val="一般"/>
          <w:gallery w:val="placeholder"/>
        </w:category>
        <w:types>
          <w:type w:val="bbPlcHdr"/>
        </w:types>
        <w:behaviors>
          <w:behavior w:val="content"/>
        </w:behaviors>
        <w:guid w:val="{8815E529-2919-40F7-94E6-FD103521F0E4}"/>
      </w:docPartPr>
      <w:docPartBody>
        <w:p w:rsidR="00700796" w:rsidRDefault="009A261A" w:rsidP="009A261A">
          <w:pPr>
            <w:pStyle w:val="A049A84EDB1A401C87A94EEDD26FC19E"/>
          </w:pPr>
          <w:r w:rsidRPr="004C7D1D">
            <w:rPr>
              <w:rStyle w:val="a3"/>
              <w:rFonts w:hint="eastAsia"/>
            </w:rPr>
            <w:t>按一下或點選這裡以輸入文字。</w:t>
          </w:r>
        </w:p>
      </w:docPartBody>
    </w:docPart>
    <w:docPart>
      <w:docPartPr>
        <w:name w:val="2A59777A42B840B88FE97CF42C6D5B4A"/>
        <w:category>
          <w:name w:val="一般"/>
          <w:gallery w:val="placeholder"/>
        </w:category>
        <w:types>
          <w:type w:val="bbPlcHdr"/>
        </w:types>
        <w:behaviors>
          <w:behavior w:val="content"/>
        </w:behaviors>
        <w:guid w:val="{DCB8DBE6-D7EA-4458-A7E3-EC5E64792F0B}"/>
      </w:docPartPr>
      <w:docPartBody>
        <w:p w:rsidR="00700796" w:rsidRDefault="009A261A" w:rsidP="009A261A">
          <w:pPr>
            <w:pStyle w:val="2A59777A42B840B88FE97CF42C6D5B4A"/>
          </w:pPr>
          <w:r w:rsidRPr="004C7D1D">
            <w:rPr>
              <w:rStyle w:val="a3"/>
              <w:rFonts w:hint="eastAsia"/>
            </w:rPr>
            <w:t>按一下或點選這裡以輸入文字。</w:t>
          </w:r>
        </w:p>
      </w:docPartBody>
    </w:docPart>
    <w:docPart>
      <w:docPartPr>
        <w:name w:val="14407EA3FEE74EB691D3F27755C4F5C9"/>
        <w:category>
          <w:name w:val="一般"/>
          <w:gallery w:val="placeholder"/>
        </w:category>
        <w:types>
          <w:type w:val="bbPlcHdr"/>
        </w:types>
        <w:behaviors>
          <w:behavior w:val="content"/>
        </w:behaviors>
        <w:guid w:val="{00F80338-5A89-4164-B978-381FBD2838A5}"/>
      </w:docPartPr>
      <w:docPartBody>
        <w:p w:rsidR="00700796" w:rsidRDefault="009A261A" w:rsidP="009A261A">
          <w:pPr>
            <w:pStyle w:val="14407EA3FEE74EB691D3F27755C4F5C9"/>
          </w:pPr>
          <w:r w:rsidRPr="004C7D1D">
            <w:rPr>
              <w:rStyle w:val="a3"/>
              <w:rFonts w:hint="eastAsia"/>
            </w:rPr>
            <w:t>按一下或點選這裡以輸入文字。</w:t>
          </w:r>
        </w:p>
      </w:docPartBody>
    </w:docPart>
    <w:docPart>
      <w:docPartPr>
        <w:name w:val="5ED3853962D340AAB61B13FF73E85217"/>
        <w:category>
          <w:name w:val="一般"/>
          <w:gallery w:val="placeholder"/>
        </w:category>
        <w:types>
          <w:type w:val="bbPlcHdr"/>
        </w:types>
        <w:behaviors>
          <w:behavior w:val="content"/>
        </w:behaviors>
        <w:guid w:val="{9FAC0910-9FF8-40BA-AC07-B860E3073672}"/>
      </w:docPartPr>
      <w:docPartBody>
        <w:p w:rsidR="00700796" w:rsidRDefault="009A261A" w:rsidP="009A261A">
          <w:pPr>
            <w:pStyle w:val="5ED3853962D340AAB61B13FF73E85217"/>
          </w:pPr>
          <w:r w:rsidRPr="004C7D1D">
            <w:rPr>
              <w:rStyle w:val="a3"/>
              <w:rFonts w:hint="eastAsia"/>
            </w:rPr>
            <w:t>按一下或點選這裡以輸入文字。</w:t>
          </w:r>
        </w:p>
      </w:docPartBody>
    </w:docPart>
    <w:docPart>
      <w:docPartPr>
        <w:name w:val="99AA7D8D595548F59E8591ECCE07E9C8"/>
        <w:category>
          <w:name w:val="一般"/>
          <w:gallery w:val="placeholder"/>
        </w:category>
        <w:types>
          <w:type w:val="bbPlcHdr"/>
        </w:types>
        <w:behaviors>
          <w:behavior w:val="content"/>
        </w:behaviors>
        <w:guid w:val="{F4C392E2-A762-4AB8-ACF9-BC03D79BD4F7}"/>
      </w:docPartPr>
      <w:docPartBody>
        <w:p w:rsidR="00700796" w:rsidRDefault="009A261A" w:rsidP="009A261A">
          <w:pPr>
            <w:pStyle w:val="99AA7D8D595548F59E8591ECCE07E9C8"/>
          </w:pPr>
          <w:r w:rsidRPr="004C7D1D">
            <w:rPr>
              <w:rStyle w:val="a3"/>
              <w:rFonts w:hint="eastAsia"/>
            </w:rPr>
            <w:t>按一下或點選這裡以輸入文字。</w:t>
          </w:r>
        </w:p>
      </w:docPartBody>
    </w:docPart>
    <w:docPart>
      <w:docPartPr>
        <w:name w:val="6518FC0603A647A9AD1D8C050C7CDA57"/>
        <w:category>
          <w:name w:val="一般"/>
          <w:gallery w:val="placeholder"/>
        </w:category>
        <w:types>
          <w:type w:val="bbPlcHdr"/>
        </w:types>
        <w:behaviors>
          <w:behavior w:val="content"/>
        </w:behaviors>
        <w:guid w:val="{875F899B-AA61-4F97-8EE7-B9F05E40889D}"/>
      </w:docPartPr>
      <w:docPartBody>
        <w:p w:rsidR="00700796" w:rsidRDefault="009A261A" w:rsidP="009A261A">
          <w:pPr>
            <w:pStyle w:val="6518FC0603A647A9AD1D8C050C7CDA57"/>
          </w:pPr>
          <w:r w:rsidRPr="004C7D1D">
            <w:rPr>
              <w:rStyle w:val="a3"/>
              <w:rFonts w:hint="eastAsia"/>
            </w:rPr>
            <w:t>按一下或點選這裡以輸入文字。</w:t>
          </w:r>
        </w:p>
      </w:docPartBody>
    </w:docPart>
    <w:docPart>
      <w:docPartPr>
        <w:name w:val="B74431FE9011417BB65918AEE32B215A"/>
        <w:category>
          <w:name w:val="一般"/>
          <w:gallery w:val="placeholder"/>
        </w:category>
        <w:types>
          <w:type w:val="bbPlcHdr"/>
        </w:types>
        <w:behaviors>
          <w:behavior w:val="content"/>
        </w:behaviors>
        <w:guid w:val="{74F946D1-3929-4860-AA92-A3B7D6449E92}"/>
      </w:docPartPr>
      <w:docPartBody>
        <w:p w:rsidR="00700796" w:rsidRDefault="009A261A" w:rsidP="009A261A">
          <w:pPr>
            <w:pStyle w:val="B74431FE9011417BB65918AEE32B215A"/>
          </w:pPr>
          <w:r w:rsidRPr="00593717">
            <w:rPr>
              <w:rFonts w:ascii="標楷體" w:eastAsia="標楷體" w:hAnsi="標楷體" w:hint="eastAsia"/>
            </w:rPr>
            <w:t>（請點選）</w:t>
          </w:r>
        </w:p>
      </w:docPartBody>
    </w:docPart>
    <w:docPart>
      <w:docPartPr>
        <w:name w:val="EB426438D2B44C6797E70698AD862534"/>
        <w:category>
          <w:name w:val="一般"/>
          <w:gallery w:val="placeholder"/>
        </w:category>
        <w:types>
          <w:type w:val="bbPlcHdr"/>
        </w:types>
        <w:behaviors>
          <w:behavior w:val="content"/>
        </w:behaviors>
        <w:guid w:val="{AF3EF8A4-E57D-4CD8-B130-4FE2F5905DB4}"/>
      </w:docPartPr>
      <w:docPartBody>
        <w:p w:rsidR="00700796" w:rsidRDefault="009A261A" w:rsidP="009A261A">
          <w:pPr>
            <w:pStyle w:val="EB426438D2B44C6797E70698AD862534"/>
          </w:pPr>
          <w:r w:rsidRPr="00593717">
            <w:rPr>
              <w:rFonts w:ascii="標楷體" w:eastAsia="標楷體" w:hAnsi="標楷體" w:hint="eastAsia"/>
            </w:rPr>
            <w:t>（請點選）</w:t>
          </w:r>
        </w:p>
      </w:docPartBody>
    </w:docPart>
    <w:docPart>
      <w:docPartPr>
        <w:name w:val="7E2C0079A6C147B2B5AF813BAFFFE32F"/>
        <w:category>
          <w:name w:val="一般"/>
          <w:gallery w:val="placeholder"/>
        </w:category>
        <w:types>
          <w:type w:val="bbPlcHdr"/>
        </w:types>
        <w:behaviors>
          <w:behavior w:val="content"/>
        </w:behaviors>
        <w:guid w:val="{4DE7D1FD-48CF-42AC-A0BA-01E46CD38851}"/>
      </w:docPartPr>
      <w:docPartBody>
        <w:p w:rsidR="00700796" w:rsidRDefault="009A261A" w:rsidP="009A261A">
          <w:pPr>
            <w:pStyle w:val="7E2C0079A6C147B2B5AF813BAFFFE32F"/>
          </w:pPr>
          <w:r w:rsidRPr="00593717">
            <w:rPr>
              <w:rFonts w:ascii="標楷體" w:eastAsia="標楷體" w:hAnsi="標楷體" w:hint="eastAsia"/>
            </w:rPr>
            <w:t>（請點選）</w:t>
          </w:r>
        </w:p>
      </w:docPartBody>
    </w:docPart>
    <w:docPart>
      <w:docPartPr>
        <w:name w:val="AA681CFC397642B48824460CF5DB5FCA"/>
        <w:category>
          <w:name w:val="一般"/>
          <w:gallery w:val="placeholder"/>
        </w:category>
        <w:types>
          <w:type w:val="bbPlcHdr"/>
        </w:types>
        <w:behaviors>
          <w:behavior w:val="content"/>
        </w:behaviors>
        <w:guid w:val="{845F5A47-98FC-49C8-A1CF-F0C2EECCF327}"/>
      </w:docPartPr>
      <w:docPartBody>
        <w:p w:rsidR="00700796" w:rsidRDefault="009A261A" w:rsidP="009A261A">
          <w:pPr>
            <w:pStyle w:val="AA681CFC397642B48824460CF5DB5FCA"/>
          </w:pPr>
          <w:r w:rsidRPr="00593717">
            <w:rPr>
              <w:rFonts w:ascii="標楷體" w:eastAsia="標楷體" w:hAnsi="標楷體" w:hint="eastAsia"/>
            </w:rPr>
            <w:t>（請點選）</w:t>
          </w:r>
        </w:p>
      </w:docPartBody>
    </w:docPart>
    <w:docPart>
      <w:docPartPr>
        <w:name w:val="E3BAFC6C9FBF4FDA884FD0AE378B440A"/>
        <w:category>
          <w:name w:val="一般"/>
          <w:gallery w:val="placeholder"/>
        </w:category>
        <w:types>
          <w:type w:val="bbPlcHdr"/>
        </w:types>
        <w:behaviors>
          <w:behavior w:val="content"/>
        </w:behaviors>
        <w:guid w:val="{8DBCFE0B-B443-4843-91E4-67C27E741404}"/>
      </w:docPartPr>
      <w:docPartBody>
        <w:p w:rsidR="00700796" w:rsidRDefault="009A261A" w:rsidP="009A261A">
          <w:pPr>
            <w:pStyle w:val="E3BAFC6C9FBF4FDA884FD0AE378B440A"/>
          </w:pPr>
          <w:r w:rsidRPr="00593717">
            <w:rPr>
              <w:rFonts w:ascii="標楷體" w:eastAsia="標楷體" w:hAnsi="標楷體" w:hint="eastAsia"/>
            </w:rPr>
            <w:t>（請點選）</w:t>
          </w:r>
        </w:p>
      </w:docPartBody>
    </w:docPart>
    <w:docPart>
      <w:docPartPr>
        <w:name w:val="3B5CE9D08158491EBC0D42B944496D91"/>
        <w:category>
          <w:name w:val="一般"/>
          <w:gallery w:val="placeholder"/>
        </w:category>
        <w:types>
          <w:type w:val="bbPlcHdr"/>
        </w:types>
        <w:behaviors>
          <w:behavior w:val="content"/>
        </w:behaviors>
        <w:guid w:val="{F53D77A9-E88D-4952-BA49-7F8BCB2B8577}"/>
      </w:docPartPr>
      <w:docPartBody>
        <w:p w:rsidR="00700796" w:rsidRDefault="009A261A" w:rsidP="009A261A">
          <w:pPr>
            <w:pStyle w:val="3B5CE9D08158491EBC0D42B944496D91"/>
          </w:pPr>
          <w:r w:rsidRPr="00593717">
            <w:rPr>
              <w:rFonts w:ascii="標楷體" w:eastAsia="標楷體" w:hAnsi="標楷體" w:hint="eastAsia"/>
            </w:rPr>
            <w:t>（請點選）</w:t>
          </w:r>
        </w:p>
      </w:docPartBody>
    </w:docPart>
    <w:docPart>
      <w:docPartPr>
        <w:name w:val="B70E7B33F0D74A8490C5203A8AD63D81"/>
        <w:category>
          <w:name w:val="一般"/>
          <w:gallery w:val="placeholder"/>
        </w:category>
        <w:types>
          <w:type w:val="bbPlcHdr"/>
        </w:types>
        <w:behaviors>
          <w:behavior w:val="content"/>
        </w:behaviors>
        <w:guid w:val="{98BFBCBC-CE04-4AD3-B34D-79C160FA0F42}"/>
      </w:docPartPr>
      <w:docPartBody>
        <w:p w:rsidR="00700796" w:rsidRDefault="009A261A" w:rsidP="009A261A">
          <w:pPr>
            <w:pStyle w:val="B70E7B33F0D74A8490C5203A8AD63D81"/>
          </w:pPr>
          <w:r w:rsidRPr="00593717">
            <w:rPr>
              <w:rFonts w:ascii="標楷體" w:eastAsia="標楷體" w:hAnsi="標楷體" w:hint="eastAsia"/>
            </w:rPr>
            <w:t>（請點選）</w:t>
          </w:r>
        </w:p>
      </w:docPartBody>
    </w:docPart>
    <w:docPart>
      <w:docPartPr>
        <w:name w:val="77DFA4A049A74F248F2935AC7984EBD4"/>
        <w:category>
          <w:name w:val="一般"/>
          <w:gallery w:val="placeholder"/>
        </w:category>
        <w:types>
          <w:type w:val="bbPlcHdr"/>
        </w:types>
        <w:behaviors>
          <w:behavior w:val="content"/>
        </w:behaviors>
        <w:guid w:val="{15243A88-C075-49BB-B32A-BA02AE2397A4}"/>
      </w:docPartPr>
      <w:docPartBody>
        <w:p w:rsidR="00700796" w:rsidRDefault="009A261A" w:rsidP="009A261A">
          <w:pPr>
            <w:pStyle w:val="77DFA4A049A74F248F2935AC7984EBD4"/>
          </w:pPr>
          <w:r w:rsidRPr="00593717">
            <w:rPr>
              <w:rFonts w:ascii="標楷體" w:eastAsia="標楷體" w:hAnsi="標楷體" w:hint="eastAsia"/>
            </w:rPr>
            <w:t>（請點選）</w:t>
          </w:r>
        </w:p>
      </w:docPartBody>
    </w:docPart>
    <w:docPart>
      <w:docPartPr>
        <w:name w:val="1785F6D3B3564AB9B5026D06B440212C"/>
        <w:category>
          <w:name w:val="一般"/>
          <w:gallery w:val="placeholder"/>
        </w:category>
        <w:types>
          <w:type w:val="bbPlcHdr"/>
        </w:types>
        <w:behaviors>
          <w:behavior w:val="content"/>
        </w:behaviors>
        <w:guid w:val="{2D5AF1FB-EC61-47D5-9B20-B11C2ED76F59}"/>
      </w:docPartPr>
      <w:docPartBody>
        <w:p w:rsidR="00700796" w:rsidRDefault="009A261A" w:rsidP="009A261A">
          <w:pPr>
            <w:pStyle w:val="1785F6D3B3564AB9B5026D06B440212C"/>
          </w:pPr>
          <w:r w:rsidRPr="00593717">
            <w:rPr>
              <w:rFonts w:ascii="標楷體" w:eastAsia="標楷體" w:hAnsi="標楷體" w:hint="eastAsia"/>
            </w:rPr>
            <w:t>（請點選）</w:t>
          </w:r>
        </w:p>
      </w:docPartBody>
    </w:docPart>
    <w:docPart>
      <w:docPartPr>
        <w:name w:val="EA6C3C13A66640E2AB967F549F99D6E7"/>
        <w:category>
          <w:name w:val="一般"/>
          <w:gallery w:val="placeholder"/>
        </w:category>
        <w:types>
          <w:type w:val="bbPlcHdr"/>
        </w:types>
        <w:behaviors>
          <w:behavior w:val="content"/>
        </w:behaviors>
        <w:guid w:val="{8E7ED90D-276C-4211-949B-EA849F90804D}"/>
      </w:docPartPr>
      <w:docPartBody>
        <w:p w:rsidR="00700796" w:rsidRDefault="009A261A" w:rsidP="009A261A">
          <w:pPr>
            <w:pStyle w:val="EA6C3C13A66640E2AB967F549F99D6E7"/>
          </w:pPr>
          <w:r w:rsidRPr="00593717">
            <w:rPr>
              <w:rFonts w:ascii="標楷體" w:eastAsia="標楷體" w:hAnsi="標楷體" w:hint="eastAsia"/>
            </w:rPr>
            <w:t>（請點選）</w:t>
          </w:r>
        </w:p>
      </w:docPartBody>
    </w:docPart>
    <w:docPart>
      <w:docPartPr>
        <w:name w:val="5E113B5EA5C840ABAC8B2E693FC41E97"/>
        <w:category>
          <w:name w:val="一般"/>
          <w:gallery w:val="placeholder"/>
        </w:category>
        <w:types>
          <w:type w:val="bbPlcHdr"/>
        </w:types>
        <w:behaviors>
          <w:behavior w:val="content"/>
        </w:behaviors>
        <w:guid w:val="{AC760382-798A-423E-B7C9-CBBA000EC559}"/>
      </w:docPartPr>
      <w:docPartBody>
        <w:p w:rsidR="00700796" w:rsidRDefault="009A261A" w:rsidP="009A261A">
          <w:pPr>
            <w:pStyle w:val="5E113B5EA5C840ABAC8B2E693FC41E97"/>
          </w:pPr>
          <w:r w:rsidRPr="00593717">
            <w:rPr>
              <w:rFonts w:ascii="標楷體" w:eastAsia="標楷體" w:hAnsi="標楷體" w:hint="eastAsia"/>
            </w:rPr>
            <w:t>（請點選）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1A"/>
    <w:rsid w:val="00453838"/>
    <w:rsid w:val="00592879"/>
    <w:rsid w:val="005F7F35"/>
    <w:rsid w:val="00700796"/>
    <w:rsid w:val="009A26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A261A"/>
    <w:rPr>
      <w:color w:val="808080"/>
    </w:rPr>
  </w:style>
  <w:style w:type="paragraph" w:customStyle="1" w:styleId="A049A84EDB1A401C87A94EEDD26FC19E">
    <w:name w:val="A049A84EDB1A401C87A94EEDD26FC19E"/>
    <w:rsid w:val="009A261A"/>
    <w:pPr>
      <w:widowControl w:val="0"/>
    </w:pPr>
  </w:style>
  <w:style w:type="paragraph" w:customStyle="1" w:styleId="2A59777A42B840B88FE97CF42C6D5B4A">
    <w:name w:val="2A59777A42B840B88FE97CF42C6D5B4A"/>
    <w:rsid w:val="009A261A"/>
    <w:pPr>
      <w:widowControl w:val="0"/>
    </w:pPr>
  </w:style>
  <w:style w:type="paragraph" w:customStyle="1" w:styleId="14407EA3FEE74EB691D3F27755C4F5C9">
    <w:name w:val="14407EA3FEE74EB691D3F27755C4F5C9"/>
    <w:rsid w:val="009A261A"/>
    <w:pPr>
      <w:widowControl w:val="0"/>
    </w:pPr>
  </w:style>
  <w:style w:type="paragraph" w:customStyle="1" w:styleId="5ED3853962D340AAB61B13FF73E85217">
    <w:name w:val="5ED3853962D340AAB61B13FF73E85217"/>
    <w:rsid w:val="009A261A"/>
    <w:pPr>
      <w:widowControl w:val="0"/>
    </w:pPr>
  </w:style>
  <w:style w:type="paragraph" w:customStyle="1" w:styleId="99AA7D8D595548F59E8591ECCE07E9C8">
    <w:name w:val="99AA7D8D595548F59E8591ECCE07E9C8"/>
    <w:rsid w:val="009A261A"/>
    <w:pPr>
      <w:widowControl w:val="0"/>
    </w:pPr>
  </w:style>
  <w:style w:type="paragraph" w:customStyle="1" w:styleId="6518FC0603A647A9AD1D8C050C7CDA57">
    <w:name w:val="6518FC0603A647A9AD1D8C050C7CDA57"/>
    <w:rsid w:val="009A261A"/>
    <w:pPr>
      <w:widowControl w:val="0"/>
    </w:pPr>
  </w:style>
  <w:style w:type="paragraph" w:customStyle="1" w:styleId="B74431FE9011417BB65918AEE32B215A">
    <w:name w:val="B74431FE9011417BB65918AEE32B215A"/>
    <w:rsid w:val="009A261A"/>
    <w:pPr>
      <w:widowControl w:val="0"/>
    </w:pPr>
  </w:style>
  <w:style w:type="paragraph" w:customStyle="1" w:styleId="EB426438D2B44C6797E70698AD862534">
    <w:name w:val="EB426438D2B44C6797E70698AD862534"/>
    <w:rsid w:val="009A261A"/>
    <w:pPr>
      <w:widowControl w:val="0"/>
    </w:pPr>
  </w:style>
  <w:style w:type="paragraph" w:customStyle="1" w:styleId="7E2C0079A6C147B2B5AF813BAFFFE32F">
    <w:name w:val="7E2C0079A6C147B2B5AF813BAFFFE32F"/>
    <w:rsid w:val="009A261A"/>
    <w:pPr>
      <w:widowControl w:val="0"/>
    </w:pPr>
  </w:style>
  <w:style w:type="paragraph" w:customStyle="1" w:styleId="AA681CFC397642B48824460CF5DB5FCA">
    <w:name w:val="AA681CFC397642B48824460CF5DB5FCA"/>
    <w:rsid w:val="009A261A"/>
    <w:pPr>
      <w:widowControl w:val="0"/>
    </w:pPr>
  </w:style>
  <w:style w:type="paragraph" w:customStyle="1" w:styleId="E3BAFC6C9FBF4FDA884FD0AE378B440A">
    <w:name w:val="E3BAFC6C9FBF4FDA884FD0AE378B440A"/>
    <w:rsid w:val="009A261A"/>
    <w:pPr>
      <w:widowControl w:val="0"/>
    </w:pPr>
  </w:style>
  <w:style w:type="paragraph" w:customStyle="1" w:styleId="3B5CE9D08158491EBC0D42B944496D91">
    <w:name w:val="3B5CE9D08158491EBC0D42B944496D91"/>
    <w:rsid w:val="009A261A"/>
    <w:pPr>
      <w:widowControl w:val="0"/>
    </w:pPr>
  </w:style>
  <w:style w:type="paragraph" w:customStyle="1" w:styleId="B70E7B33F0D74A8490C5203A8AD63D81">
    <w:name w:val="B70E7B33F0D74A8490C5203A8AD63D81"/>
    <w:rsid w:val="009A261A"/>
    <w:pPr>
      <w:widowControl w:val="0"/>
    </w:pPr>
  </w:style>
  <w:style w:type="paragraph" w:customStyle="1" w:styleId="77DFA4A049A74F248F2935AC7984EBD4">
    <w:name w:val="77DFA4A049A74F248F2935AC7984EBD4"/>
    <w:rsid w:val="009A261A"/>
    <w:pPr>
      <w:widowControl w:val="0"/>
    </w:pPr>
  </w:style>
  <w:style w:type="paragraph" w:customStyle="1" w:styleId="1785F6D3B3564AB9B5026D06B440212C">
    <w:name w:val="1785F6D3B3564AB9B5026D06B440212C"/>
    <w:rsid w:val="009A261A"/>
    <w:pPr>
      <w:widowControl w:val="0"/>
    </w:pPr>
  </w:style>
  <w:style w:type="paragraph" w:customStyle="1" w:styleId="EA6C3C13A66640E2AB967F549F99D6E7">
    <w:name w:val="EA6C3C13A66640E2AB967F549F99D6E7"/>
    <w:rsid w:val="009A261A"/>
    <w:pPr>
      <w:widowControl w:val="0"/>
    </w:pPr>
  </w:style>
  <w:style w:type="paragraph" w:customStyle="1" w:styleId="5E113B5EA5C840ABAC8B2E693FC41E97">
    <w:name w:val="5E113B5EA5C840ABAC8B2E693FC41E97"/>
    <w:rsid w:val="009A261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1104</Words>
  <Characters>6294</Characters>
  <Application>Microsoft Office Word</Application>
  <DocSecurity>0</DocSecurity>
  <Lines>52</Lines>
  <Paragraphs>14</Paragraphs>
  <ScaleCrop>false</ScaleCrop>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洪慧融</cp:lastModifiedBy>
  <cp:revision>3</cp:revision>
  <dcterms:created xsi:type="dcterms:W3CDTF">2025-07-16T07:32:00Z</dcterms:created>
  <dcterms:modified xsi:type="dcterms:W3CDTF">2025-09-26T05:57:00Z</dcterms:modified>
</cp:coreProperties>
</file>